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FF0670" w14:textId="090DF6EE" w:rsidR="00E7446C" w:rsidRPr="00EC3B28" w:rsidRDefault="00E7446C" w:rsidP="00E7446C">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#112bis</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Pr>
          <w:b/>
          <w:noProof/>
          <w:sz w:val="24"/>
        </w:rPr>
        <w:t>4</w:t>
      </w:r>
      <w:r w:rsidR="003127DA">
        <w:rPr>
          <w:b/>
          <w:noProof/>
          <w:sz w:val="24"/>
        </w:rPr>
        <w:t>16061</w:t>
      </w:r>
      <w:r w:rsidRPr="00EC3B28">
        <w:rPr>
          <w:b/>
          <w:noProof/>
          <w:sz w:val="24"/>
        </w:rPr>
        <w:fldChar w:fldCharType="end"/>
      </w:r>
    </w:p>
    <w:p w14:paraId="62A6E3EE" w14:textId="77777777" w:rsidR="00E7446C" w:rsidRPr="0052514D" w:rsidRDefault="00E7446C" w:rsidP="00E7446C">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A01738">
        <w:rPr>
          <w:rFonts w:ascii="Arial" w:eastAsia="SimSun" w:hAnsi="Arial" w:cs="Arial"/>
          <w:b/>
          <w:sz w:val="24"/>
          <w:szCs w:val="24"/>
          <w:lang w:eastAsia="zh-CN"/>
        </w:rPr>
        <w:t>Hefei,</w:t>
      </w:r>
      <w:r>
        <w:rPr>
          <w:rFonts w:ascii="Arial" w:eastAsia="SimSun" w:hAnsi="Arial" w:cs="Arial"/>
          <w:b/>
          <w:sz w:val="24"/>
          <w:szCs w:val="24"/>
          <w:lang w:eastAsia="zh-CN"/>
        </w:rPr>
        <w:t xml:space="preserve"> Anhui,</w:t>
      </w:r>
      <w:r w:rsidRPr="00A01738">
        <w:rPr>
          <w:rFonts w:ascii="Arial" w:eastAsia="SimSun" w:hAnsi="Arial" w:cs="Arial"/>
          <w:b/>
          <w:sz w:val="24"/>
          <w:szCs w:val="24"/>
          <w:lang w:eastAsia="zh-CN"/>
        </w:rPr>
        <w:t xml:space="preserve"> </w:t>
      </w:r>
      <w:r>
        <w:rPr>
          <w:rFonts w:ascii="Arial" w:eastAsia="SimSun" w:hAnsi="Arial" w:cs="Arial"/>
          <w:b/>
          <w:sz w:val="24"/>
          <w:szCs w:val="24"/>
          <w:lang w:eastAsia="zh-CN"/>
        </w:rPr>
        <w:t>China, 14</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w:t>
      </w:r>
      <w:r>
        <w:rPr>
          <w:rFonts w:ascii="Arial" w:eastAsia="SimSun" w:hAnsi="Arial" w:cs="Arial"/>
          <w:b/>
          <w:sz w:val="24"/>
          <w:szCs w:val="24"/>
          <w:lang w:eastAsia="zh-CN"/>
        </w:rPr>
        <w:t>18</w:t>
      </w:r>
      <w:r w:rsidRPr="00A01738">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October</w:t>
      </w:r>
      <w:r w:rsidRPr="0052514D">
        <w:rPr>
          <w:rFonts w:ascii="Arial" w:eastAsia="SimSun" w:hAnsi="Arial" w:cs="Arial"/>
          <w:b/>
          <w:sz w:val="24"/>
          <w:szCs w:val="24"/>
          <w:lang w:eastAsia="zh-CN"/>
        </w:rPr>
        <w:t>, 2024</w:t>
      </w:r>
    </w:p>
    <w:p w14:paraId="1DCA2A04" w14:textId="77777777" w:rsidR="00D511F6" w:rsidRPr="00E7446C"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5C2C68BE" w:rsidR="00A145EE" w:rsidRPr="00D24778" w:rsidRDefault="00D511F6" w:rsidP="00D24778">
      <w:pPr>
        <w:spacing w:after="120"/>
        <w:ind w:left="1985" w:hanging="1985"/>
        <w:rPr>
          <w:rFonts w:ascii="Arial" w:hAnsi="Arial" w:cs="Arial"/>
          <w:b/>
          <w:lang w:val="en-US"/>
        </w:rPr>
      </w:pPr>
      <w:r w:rsidRPr="00210542">
        <w:rPr>
          <w:rFonts w:ascii="Arial" w:hAnsi="Arial" w:cs="Arial"/>
          <w:b/>
          <w:lang w:val="en-US"/>
        </w:rPr>
        <w:t>Title:</w:t>
      </w:r>
      <w:r w:rsidRPr="00210542">
        <w:rPr>
          <w:rFonts w:ascii="Arial" w:hAnsi="Arial" w:cs="Arial"/>
          <w:lang w:val="en-US"/>
        </w:rPr>
        <w:tab/>
      </w:r>
      <w:r w:rsidR="00A167A8" w:rsidRPr="00A167A8">
        <w:rPr>
          <w:rFonts w:ascii="Arial" w:hAnsi="Arial" w:cs="Arial"/>
          <w:b/>
          <w:lang w:val="en-US"/>
        </w:rPr>
        <w:t>HPUE for intra-band UL CA</w:t>
      </w:r>
    </w:p>
    <w:p w14:paraId="5E7F0AD8" w14:textId="6BD74FAA"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E7446C">
        <w:rPr>
          <w:rFonts w:ascii="Arial" w:hAnsi="Arial" w:cs="Arial"/>
          <w:b/>
          <w:lang w:val="en-US"/>
        </w:rPr>
        <w:t>6</w:t>
      </w:r>
      <w:r w:rsidR="00A167A8">
        <w:rPr>
          <w:rFonts w:ascii="Arial" w:hAnsi="Arial" w:cs="Arial"/>
          <w:b/>
          <w:lang w:val="en-US"/>
        </w:rPr>
        <w:t>.1.1.</w:t>
      </w:r>
      <w:r w:rsidR="00F43A0F">
        <w:rPr>
          <w:rFonts w:ascii="Arial" w:hAnsi="Arial" w:cs="Arial"/>
          <w:b/>
          <w:lang w:val="en-US"/>
        </w:rPr>
        <w:t>1</w:t>
      </w:r>
      <w:r w:rsidR="00A167A8">
        <w:rPr>
          <w:rFonts w:ascii="Arial" w:hAnsi="Arial" w:cs="Arial"/>
          <w:b/>
          <w:lang w:val="en-US"/>
        </w:rPr>
        <w:t>.</w:t>
      </w:r>
      <w:r w:rsidR="00E7446C">
        <w:rPr>
          <w:rFonts w:ascii="Arial" w:hAnsi="Arial" w:cs="Arial"/>
          <w:b/>
          <w:lang w:val="en-US"/>
        </w:rPr>
        <w:t>2</w:t>
      </w:r>
      <w:bookmarkStart w:id="0" w:name="_GoBack"/>
      <w:bookmarkEnd w:id="0"/>
    </w:p>
    <w:p w14:paraId="4ACFF5CE" w14:textId="0FADA0BE"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CA3DA9">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77777777" w:rsidR="00F60300" w:rsidRPr="00210542" w:rsidRDefault="00F60300" w:rsidP="00F60300">
      <w:pPr>
        <w:pStyle w:val="Heading1"/>
        <w:rPr>
          <w:lang w:val="en-US" w:eastAsia="ko-KR"/>
        </w:rPr>
      </w:pPr>
      <w:bookmarkStart w:id="1" w:name="_Ref124589705"/>
      <w:bookmarkStart w:id="2" w:name="_Ref129681862"/>
      <w:r w:rsidRPr="00210542">
        <w:rPr>
          <w:lang w:val="en-US"/>
        </w:rPr>
        <w:t>Introduction</w:t>
      </w:r>
      <w:bookmarkEnd w:id="1"/>
      <w:bookmarkEnd w:id="2"/>
    </w:p>
    <w:p w14:paraId="2ED0129E" w14:textId="43DEBB1E" w:rsidR="003321F2" w:rsidRPr="00210542" w:rsidRDefault="00EA2ABB" w:rsidP="003321F2">
      <w:pPr>
        <w:rPr>
          <w:lang w:eastAsia="ko-KR"/>
        </w:rPr>
      </w:pPr>
      <w:r w:rsidRPr="00210542">
        <w:rPr>
          <w:lang w:val="en-US" w:eastAsia="ko-KR"/>
        </w:rPr>
        <w:t xml:space="preserve">In this paper, we provide </w:t>
      </w:r>
      <w:r w:rsidR="00BC75E6" w:rsidRPr="00210542">
        <w:rPr>
          <w:lang w:val="en-US" w:eastAsia="ko-KR"/>
        </w:rPr>
        <w:t>our view</w:t>
      </w:r>
      <w:r w:rsidR="009717F0">
        <w:rPr>
          <w:lang w:val="en-US" w:eastAsia="ko-KR"/>
        </w:rPr>
        <w:t xml:space="preserve">s </w:t>
      </w:r>
      <w:r w:rsidR="00BC75E6" w:rsidRPr="00210542">
        <w:rPr>
          <w:lang w:val="en-US" w:eastAsia="ko-KR"/>
        </w:rPr>
        <w:t xml:space="preserve">on </w:t>
      </w:r>
      <w:r w:rsidR="00D24778">
        <w:rPr>
          <w:lang w:val="en-US" w:eastAsia="ko-KR"/>
        </w:rPr>
        <w:t xml:space="preserve">HPUE for </w:t>
      </w:r>
      <w:r w:rsidR="00A167A8">
        <w:rPr>
          <w:lang w:val="en-US" w:eastAsia="ko-KR"/>
        </w:rPr>
        <w:t xml:space="preserve">intra-band contiguous/non-contiguous UL </w:t>
      </w:r>
      <w:r w:rsidR="00D24778">
        <w:rPr>
          <w:lang w:val="en-US" w:eastAsia="ko-KR"/>
        </w:rPr>
        <w:t>CA</w:t>
      </w:r>
      <w:r w:rsidR="00FA76D8" w:rsidRPr="00210542">
        <w:rPr>
          <w:lang w:val="en-US" w:eastAsia="ko-KR"/>
        </w:rPr>
        <w:t>.</w:t>
      </w:r>
      <w:r w:rsidRPr="00210542">
        <w:rPr>
          <w:lang w:val="en-US" w:eastAsia="ko-KR"/>
        </w:rPr>
        <w:t xml:space="preserve"> </w:t>
      </w:r>
    </w:p>
    <w:p w14:paraId="7F66FECD" w14:textId="77777777" w:rsidR="00963184" w:rsidRPr="00210542" w:rsidRDefault="00362AC9" w:rsidP="00AB5B04">
      <w:pPr>
        <w:pStyle w:val="Heading1"/>
        <w:rPr>
          <w:lang w:val="en-US"/>
        </w:rPr>
      </w:pPr>
      <w:bookmarkStart w:id="3" w:name="_Ref124589665"/>
      <w:bookmarkStart w:id="4" w:name="_Ref71620620"/>
      <w:bookmarkStart w:id="5" w:name="_Ref124671424"/>
      <w:r w:rsidRPr="00210542">
        <w:rPr>
          <w:rFonts w:eastAsia="Batang" w:hint="eastAsia"/>
          <w:color w:val="000000"/>
          <w:kern w:val="2"/>
          <w:lang w:val="en-US" w:eastAsia="ko-KR"/>
        </w:rPr>
        <w:t>Discussion</w:t>
      </w:r>
      <w:r w:rsidR="00963184" w:rsidRPr="00210542">
        <w:rPr>
          <w:rFonts w:eastAsia="Batang" w:hint="eastAsia"/>
          <w:color w:val="000000"/>
          <w:kern w:val="2"/>
          <w:lang w:val="en-US" w:eastAsia="ko-KR"/>
        </w:rPr>
        <w:t xml:space="preserve"> </w:t>
      </w:r>
    </w:p>
    <w:p w14:paraId="4B0893E8" w14:textId="11847F82" w:rsidR="00F9481A" w:rsidRDefault="00A167A8" w:rsidP="00D24778">
      <w:pPr>
        <w:rPr>
          <w:lang w:eastAsia="ko-KR"/>
        </w:rPr>
      </w:pPr>
      <w:r>
        <w:rPr>
          <w:lang w:eastAsia="ko-KR"/>
        </w:rPr>
        <w:t xml:space="preserve">In last RAN4 meeting, the following WF was </w:t>
      </w:r>
      <w:r w:rsidR="00D06C94">
        <w:rPr>
          <w:lang w:eastAsia="ko-KR"/>
        </w:rPr>
        <w:t>approved</w:t>
      </w:r>
      <w:r>
        <w:rPr>
          <w:lang w:eastAsia="ko-KR"/>
        </w:rPr>
        <w:t xml:space="preserve"> [1].</w:t>
      </w:r>
      <w:r w:rsidR="00F9481A">
        <w:rPr>
          <w:lang w:eastAsia="ko-KR"/>
        </w:rPr>
        <w:t xml:space="preserve"> </w:t>
      </w:r>
      <w:r w:rsidR="0082659C">
        <w:rPr>
          <w:rFonts w:hint="eastAsia"/>
          <w:lang w:eastAsia="ko-KR"/>
        </w:rPr>
        <w:t xml:space="preserve">This paper </w:t>
      </w:r>
      <w:r>
        <w:rPr>
          <w:lang w:eastAsia="ko-KR"/>
        </w:rPr>
        <w:t xml:space="preserve">discusses the requirement of HPUE for </w:t>
      </w:r>
      <w:r>
        <w:rPr>
          <w:lang w:val="en-US" w:eastAsia="ko-KR"/>
        </w:rPr>
        <w:t>intra-band UL CA</w:t>
      </w:r>
      <w:r w:rsidR="0082659C">
        <w:rPr>
          <w:lang w:eastAsia="ko-KR"/>
        </w:rPr>
        <w:t>.</w:t>
      </w:r>
    </w:p>
    <w:p w14:paraId="5CBF747D" w14:textId="77777777" w:rsidR="00F9481A" w:rsidRDefault="00F9481A" w:rsidP="00D24778">
      <w:pPr>
        <w:rPr>
          <w:lang w:eastAsia="ko-KR"/>
        </w:rPr>
      </w:pPr>
    </w:p>
    <w:tbl>
      <w:tblPr>
        <w:tblStyle w:val="TableGrid"/>
        <w:tblW w:w="0" w:type="auto"/>
        <w:tblLook w:val="04A0" w:firstRow="1" w:lastRow="0" w:firstColumn="1" w:lastColumn="0" w:noHBand="0" w:noVBand="1"/>
      </w:tblPr>
      <w:tblGrid>
        <w:gridCol w:w="9855"/>
      </w:tblGrid>
      <w:tr w:rsidR="00F9481A" w:rsidRPr="00A167A8" w14:paraId="64CEBC51" w14:textId="77777777" w:rsidTr="00AB3118">
        <w:tc>
          <w:tcPr>
            <w:tcW w:w="9855" w:type="dxa"/>
          </w:tcPr>
          <w:p w14:paraId="4E08328B" w14:textId="77777777" w:rsidR="00AC3611" w:rsidRPr="00AC3611" w:rsidRDefault="00AC3611" w:rsidP="00AC3611">
            <w:pPr>
              <w:pStyle w:val="Heading2"/>
              <w:numPr>
                <w:ilvl w:val="0"/>
                <w:numId w:val="0"/>
              </w:numPr>
              <w:ind w:left="576" w:hanging="576"/>
              <w:rPr>
                <w:rFonts w:ascii="Times New Roman" w:hAnsi="Times New Roman"/>
                <w:lang w:eastAsia="zh-CN"/>
              </w:rPr>
            </w:pPr>
            <w:r w:rsidRPr="00AC3611">
              <w:rPr>
                <w:rFonts w:ascii="Times New Roman" w:hAnsi="Times New Roman"/>
              </w:rPr>
              <w:t>1.1 MPR evaluation methodology and assumption</w:t>
            </w:r>
          </w:p>
          <w:p w14:paraId="2B87CDB2" w14:textId="77777777" w:rsidR="00AC3611" w:rsidRPr="00AC3611" w:rsidRDefault="00AC3611" w:rsidP="00AC3611">
            <w:pPr>
              <w:rPr>
                <w:rFonts w:eastAsiaTheme="minorEastAsia"/>
                <w:b/>
                <w:bCs/>
              </w:rPr>
            </w:pPr>
            <w:r w:rsidRPr="00AC3611">
              <w:rPr>
                <w:rFonts w:eastAsiaTheme="minorEastAsia"/>
                <w:b/>
                <w:bCs/>
              </w:rPr>
              <w:t xml:space="preserve">Online agreement: </w:t>
            </w:r>
          </w:p>
          <w:p w14:paraId="13EAFF48" w14:textId="77777777" w:rsidR="00AC3611" w:rsidRPr="00AC3611" w:rsidRDefault="00AC3611" w:rsidP="00AC3611">
            <w:pPr>
              <w:pStyle w:val="ListParagraph"/>
              <w:widowControl/>
              <w:numPr>
                <w:ilvl w:val="0"/>
                <w:numId w:val="31"/>
              </w:numPr>
              <w:wordWrap/>
              <w:overflowPunct w:val="0"/>
              <w:adjustRightInd w:val="0"/>
              <w:spacing w:after="180"/>
              <w:ind w:leftChars="0"/>
              <w:jc w:val="left"/>
              <w:textAlignment w:val="baseline"/>
              <w:rPr>
                <w:rFonts w:ascii="Times New Roman" w:eastAsiaTheme="minorEastAsia" w:hAnsi="Times New Roman"/>
              </w:rPr>
            </w:pPr>
            <w:r w:rsidRPr="00AC3611">
              <w:rPr>
                <w:rFonts w:ascii="Times New Roman" w:hAnsi="Times New Roman"/>
              </w:rPr>
              <w:t>MPR and CANS_04 A-MPR studies for PC1.5 contiguous intra-band ULCA focusses on TxD architecture and may account for PSD imbalance with up to 6dB.</w:t>
            </w:r>
          </w:p>
          <w:p w14:paraId="395029ED" w14:textId="77777777" w:rsidR="00AC3611" w:rsidRPr="00AC3611" w:rsidRDefault="00AC3611" w:rsidP="00AC3611">
            <w:pPr>
              <w:pStyle w:val="ListParagraph"/>
              <w:widowControl/>
              <w:numPr>
                <w:ilvl w:val="1"/>
                <w:numId w:val="31"/>
              </w:numPr>
              <w:wordWrap/>
              <w:overflowPunct w:val="0"/>
              <w:adjustRightInd w:val="0"/>
              <w:spacing w:after="180"/>
              <w:ind w:leftChars="0"/>
              <w:jc w:val="left"/>
              <w:textAlignment w:val="baseline"/>
              <w:rPr>
                <w:rFonts w:ascii="Times New Roman" w:eastAsiaTheme="minorEastAsia" w:hAnsi="Times New Roman"/>
              </w:rPr>
            </w:pPr>
            <w:r w:rsidRPr="00AC3611">
              <w:rPr>
                <w:rFonts w:ascii="Times New Roman" w:eastAsiaTheme="minorEastAsia" w:hAnsi="Times New Roman"/>
              </w:rPr>
              <w:t>FFS on whether to define the requirements based on equal PSD or PSD imbalance with 6dB</w:t>
            </w:r>
          </w:p>
          <w:p w14:paraId="5365287C" w14:textId="77777777" w:rsidR="00AC3611" w:rsidRPr="00AC3611" w:rsidRDefault="00AC3611" w:rsidP="00AC3611">
            <w:pPr>
              <w:pStyle w:val="ListParagraph"/>
              <w:widowControl/>
              <w:numPr>
                <w:ilvl w:val="0"/>
                <w:numId w:val="31"/>
              </w:numPr>
              <w:wordWrap/>
              <w:overflowPunct w:val="0"/>
              <w:adjustRightInd w:val="0"/>
              <w:spacing w:after="180"/>
              <w:ind w:leftChars="0"/>
              <w:jc w:val="left"/>
              <w:textAlignment w:val="baseline"/>
              <w:rPr>
                <w:rFonts w:ascii="Times New Roman" w:eastAsiaTheme="minorEastAsia" w:hAnsi="Times New Roman"/>
              </w:rPr>
            </w:pPr>
            <w:r w:rsidRPr="00AC3611">
              <w:rPr>
                <w:rFonts w:ascii="Times New Roman" w:hAnsi="Times New Roman"/>
              </w:rPr>
              <w:t>PC1.5 contiguous intra-band ULCA based on dualPA architecture with two LOs is not specified in R19</w:t>
            </w:r>
          </w:p>
          <w:p w14:paraId="6ACF1082" w14:textId="77777777" w:rsidR="00AC3611" w:rsidRPr="00AC3611" w:rsidRDefault="00AC3611" w:rsidP="00AC3611">
            <w:pPr>
              <w:pStyle w:val="ListParagraph"/>
              <w:widowControl/>
              <w:numPr>
                <w:ilvl w:val="0"/>
                <w:numId w:val="31"/>
              </w:numPr>
              <w:wordWrap/>
              <w:overflowPunct w:val="0"/>
              <w:adjustRightInd w:val="0"/>
              <w:spacing w:after="180"/>
              <w:ind w:leftChars="0"/>
              <w:jc w:val="left"/>
              <w:textAlignment w:val="baseline"/>
              <w:rPr>
                <w:rFonts w:ascii="Times New Roman" w:eastAsiaTheme="minorEastAsia" w:hAnsi="Times New Roman"/>
              </w:rPr>
            </w:pPr>
            <w:r w:rsidRPr="00AC3611">
              <w:rPr>
                <w:rFonts w:ascii="Times New Roman" w:hAnsi="Times New Roman"/>
              </w:rPr>
              <w:t>MPR studies for PC1.5 non-contiguous intra-band ULCA focusses on dualPA architecture with two LOs and may account for PSD imbalance with up to 6dB.</w:t>
            </w:r>
          </w:p>
          <w:p w14:paraId="24B947E9" w14:textId="77777777" w:rsidR="00AC3611" w:rsidRPr="00AC3611" w:rsidRDefault="00AC3611" w:rsidP="00AC3611">
            <w:pPr>
              <w:pStyle w:val="ListParagraph"/>
              <w:widowControl/>
              <w:numPr>
                <w:ilvl w:val="1"/>
                <w:numId w:val="31"/>
              </w:numPr>
              <w:wordWrap/>
              <w:overflowPunct w:val="0"/>
              <w:adjustRightInd w:val="0"/>
              <w:spacing w:after="180"/>
              <w:ind w:leftChars="0"/>
              <w:jc w:val="left"/>
              <w:textAlignment w:val="baseline"/>
              <w:rPr>
                <w:rFonts w:ascii="Times New Roman" w:eastAsiaTheme="minorEastAsia" w:hAnsi="Times New Roman"/>
              </w:rPr>
            </w:pPr>
            <w:r w:rsidRPr="00AC3611">
              <w:rPr>
                <w:rFonts w:ascii="Times New Roman" w:eastAsiaTheme="minorEastAsia" w:hAnsi="Times New Roman"/>
              </w:rPr>
              <w:t>FFS on whether to define the requirements based on equal PSD or PSD imbalance with 6dB</w:t>
            </w:r>
          </w:p>
          <w:p w14:paraId="730872B5" w14:textId="77777777" w:rsidR="00AC3611" w:rsidRPr="00AC3611" w:rsidRDefault="00AC3611" w:rsidP="00AC3611">
            <w:pPr>
              <w:pStyle w:val="ListParagraph"/>
              <w:widowControl/>
              <w:numPr>
                <w:ilvl w:val="0"/>
                <w:numId w:val="31"/>
              </w:numPr>
              <w:wordWrap/>
              <w:overflowPunct w:val="0"/>
              <w:adjustRightInd w:val="0"/>
              <w:spacing w:after="180"/>
              <w:ind w:leftChars="0"/>
              <w:jc w:val="left"/>
              <w:textAlignment w:val="baseline"/>
              <w:rPr>
                <w:rFonts w:ascii="Times New Roman" w:hAnsi="Times New Roman"/>
              </w:rPr>
            </w:pPr>
            <w:r w:rsidRPr="00AC3611">
              <w:rPr>
                <w:rFonts w:ascii="Times New Roman" w:hAnsi="Times New Roman"/>
              </w:rPr>
              <w:t>PC1.5 non-contiguous intra-band ULCA based on TxD architecture is not specified in R19</w:t>
            </w:r>
          </w:p>
          <w:p w14:paraId="0960EB5F" w14:textId="77777777" w:rsidR="00AC3611" w:rsidRPr="00AC3611" w:rsidRDefault="00AC3611" w:rsidP="00AC3611">
            <w:pPr>
              <w:pStyle w:val="B10"/>
              <w:ind w:left="0" w:firstLine="0"/>
              <w:rPr>
                <w:rFonts w:ascii="Times New Roman" w:eastAsiaTheme="minorEastAsia" w:hAnsi="Times New Roman"/>
                <w:lang w:eastAsia="zh-CN"/>
              </w:rPr>
            </w:pPr>
          </w:p>
          <w:p w14:paraId="66325AE6" w14:textId="77777777" w:rsidR="00AC3611" w:rsidRPr="00AC3611" w:rsidRDefault="00AC3611" w:rsidP="00AC3611">
            <w:pPr>
              <w:pStyle w:val="Heading2"/>
              <w:numPr>
                <w:ilvl w:val="0"/>
                <w:numId w:val="0"/>
              </w:numPr>
              <w:rPr>
                <w:rFonts w:ascii="Times New Roman" w:hAnsi="Times New Roman"/>
                <w:lang w:eastAsia="zh-CN"/>
              </w:rPr>
            </w:pPr>
            <w:r w:rsidRPr="00AC3611">
              <w:rPr>
                <w:rFonts w:ascii="Times New Roman" w:hAnsi="Times New Roman"/>
              </w:rPr>
              <w:t>1.2 P</w:t>
            </w:r>
            <w:r w:rsidRPr="00AC3611">
              <w:rPr>
                <w:rFonts w:ascii="Times New Roman" w:hAnsi="Times New Roman"/>
                <w:vertAlign w:val="subscript"/>
              </w:rPr>
              <w:t xml:space="preserve">CMAX,C </w:t>
            </w:r>
          </w:p>
          <w:p w14:paraId="34D61D05" w14:textId="77777777" w:rsidR="00AC3611" w:rsidRPr="00AC3611" w:rsidRDefault="00AC3611" w:rsidP="00AC3611">
            <w:pPr>
              <w:rPr>
                <w:rFonts w:eastAsiaTheme="minorEastAsia"/>
              </w:rPr>
            </w:pPr>
            <w:bookmarkStart w:id="6" w:name="_Hlk175006540"/>
            <w:r w:rsidRPr="00AC3611">
              <w:rPr>
                <w:rFonts w:eastAsiaTheme="minorEastAsia"/>
                <w:b/>
                <w:bCs/>
              </w:rPr>
              <w:t>A</w:t>
            </w:r>
            <w:r w:rsidRPr="00AC3611">
              <w:rPr>
                <w:rFonts w:eastAsiaTheme="minorEastAsia"/>
                <w:b/>
                <w:bCs/>
                <w:lang w:eastAsia="zh-CN"/>
              </w:rPr>
              <w:t xml:space="preserve">dhoc </w:t>
            </w:r>
            <w:r w:rsidRPr="00AC3611">
              <w:rPr>
                <w:rFonts w:eastAsiaTheme="minorEastAsia"/>
                <w:b/>
                <w:bCs/>
              </w:rPr>
              <w:t xml:space="preserve">agreement: </w:t>
            </w:r>
          </w:p>
          <w:p w14:paraId="15241F23" w14:textId="77777777" w:rsidR="00AC3611" w:rsidRPr="00AC3611" w:rsidRDefault="00AC3611" w:rsidP="00AC3611">
            <w:pPr>
              <w:pStyle w:val="ListParagraph"/>
              <w:widowControl/>
              <w:numPr>
                <w:ilvl w:val="0"/>
                <w:numId w:val="31"/>
              </w:numPr>
              <w:wordWrap/>
              <w:overflowPunct w:val="0"/>
              <w:adjustRightInd w:val="0"/>
              <w:spacing w:after="180"/>
              <w:ind w:leftChars="0"/>
              <w:jc w:val="left"/>
              <w:textAlignment w:val="baseline"/>
              <w:rPr>
                <w:rFonts w:ascii="Times New Roman" w:hAnsi="Times New Roman"/>
              </w:rPr>
            </w:pPr>
            <w:r w:rsidRPr="00AC3611">
              <w:rPr>
                <w:rFonts w:ascii="Times New Roman" w:hAnsi="Times New Roman"/>
              </w:rPr>
              <w:t>For intra-band UL NC CA with dualPA-architecture, the upper bound of Pcmax,c is 26dBm per CC</w:t>
            </w:r>
          </w:p>
          <w:p w14:paraId="25CB3EC9" w14:textId="77777777" w:rsidR="00AC3611" w:rsidRPr="00AC3611" w:rsidRDefault="00AC3611" w:rsidP="00AC3611">
            <w:pPr>
              <w:pStyle w:val="ListParagraph"/>
              <w:widowControl/>
              <w:numPr>
                <w:ilvl w:val="1"/>
                <w:numId w:val="31"/>
              </w:numPr>
              <w:wordWrap/>
              <w:overflowPunct w:val="0"/>
              <w:adjustRightInd w:val="0"/>
              <w:spacing w:after="180"/>
              <w:ind w:leftChars="0"/>
              <w:jc w:val="left"/>
              <w:textAlignment w:val="baseline"/>
              <w:rPr>
                <w:rFonts w:ascii="Times New Roman" w:eastAsiaTheme="minorEastAsia" w:hAnsi="Times New Roman"/>
              </w:rPr>
            </w:pPr>
            <w:r w:rsidRPr="00AC3611">
              <w:rPr>
                <w:rFonts w:ascii="Times New Roman" w:eastAsiaTheme="minorEastAsia" w:hAnsi="Times New Roman"/>
              </w:rPr>
              <w:t xml:space="preserve">Whether or how to reflect the above agreement in spec is FFS  </w:t>
            </w:r>
          </w:p>
          <w:p w14:paraId="013459EC" w14:textId="77777777" w:rsidR="00AC3611" w:rsidRPr="00AC3611" w:rsidRDefault="00AC3611" w:rsidP="00AC3611">
            <w:pPr>
              <w:pStyle w:val="ListParagraph"/>
              <w:widowControl/>
              <w:numPr>
                <w:ilvl w:val="0"/>
                <w:numId w:val="31"/>
              </w:numPr>
              <w:wordWrap/>
              <w:overflowPunct w:val="0"/>
              <w:adjustRightInd w:val="0"/>
              <w:spacing w:after="180"/>
              <w:ind w:leftChars="0"/>
              <w:jc w:val="left"/>
              <w:textAlignment w:val="baseline"/>
              <w:rPr>
                <w:rFonts w:ascii="Times New Roman" w:hAnsi="Times New Roman"/>
              </w:rPr>
            </w:pPr>
            <w:r w:rsidRPr="00AC3611">
              <w:rPr>
                <w:rFonts w:ascii="Times New Roman" w:hAnsi="Times New Roman"/>
              </w:rPr>
              <w:t>For intra-band UL contiguous CA with TxD, the upper bound of Pcmax,c is 29dBm per CC</w:t>
            </w:r>
          </w:p>
          <w:p w14:paraId="506A6F5A" w14:textId="77777777" w:rsidR="00AC3611" w:rsidRPr="00AC3611" w:rsidRDefault="00AC3611" w:rsidP="00AC3611">
            <w:pPr>
              <w:pStyle w:val="ListParagraph"/>
              <w:widowControl/>
              <w:numPr>
                <w:ilvl w:val="1"/>
                <w:numId w:val="31"/>
              </w:numPr>
              <w:wordWrap/>
              <w:overflowPunct w:val="0"/>
              <w:adjustRightInd w:val="0"/>
              <w:spacing w:after="180"/>
              <w:ind w:leftChars="0"/>
              <w:jc w:val="left"/>
              <w:textAlignment w:val="baseline"/>
              <w:rPr>
                <w:rFonts w:ascii="Times New Roman" w:eastAsiaTheme="minorEastAsia" w:hAnsi="Times New Roman"/>
              </w:rPr>
            </w:pPr>
            <w:r w:rsidRPr="00AC3611">
              <w:rPr>
                <w:rFonts w:ascii="Times New Roman" w:eastAsiaTheme="minorEastAsia" w:hAnsi="Times New Roman"/>
              </w:rPr>
              <w:t>Whether or how to reflect the above agreement in spec is FFS</w:t>
            </w:r>
            <w:bookmarkEnd w:id="6"/>
          </w:p>
          <w:p w14:paraId="1E3EA784" w14:textId="77777777" w:rsidR="00AC3611" w:rsidRPr="00AC3611" w:rsidRDefault="00AC3611" w:rsidP="00AC3611">
            <w:pPr>
              <w:pStyle w:val="B10"/>
              <w:ind w:left="0" w:firstLine="0"/>
              <w:rPr>
                <w:rFonts w:ascii="Times New Roman" w:eastAsiaTheme="minorEastAsia" w:hAnsi="Times New Roman"/>
                <w:lang w:eastAsia="zh-CN"/>
              </w:rPr>
            </w:pPr>
          </w:p>
          <w:p w14:paraId="62B36F9B" w14:textId="77777777" w:rsidR="00AC3611" w:rsidRPr="00AC3611" w:rsidRDefault="00AC3611" w:rsidP="00AC3611">
            <w:pPr>
              <w:pStyle w:val="Heading2"/>
              <w:numPr>
                <w:ilvl w:val="0"/>
                <w:numId w:val="0"/>
              </w:numPr>
              <w:ind w:left="576" w:hanging="576"/>
              <w:rPr>
                <w:rFonts w:ascii="Times New Roman" w:hAnsi="Times New Roman"/>
                <w:vertAlign w:val="subscript"/>
              </w:rPr>
            </w:pPr>
            <w:r w:rsidRPr="00AC3611">
              <w:rPr>
                <w:rFonts w:ascii="Times New Roman" w:hAnsi="Times New Roman"/>
              </w:rPr>
              <w:t>1.3 P</w:t>
            </w:r>
            <w:r w:rsidRPr="00AC3611">
              <w:rPr>
                <w:rFonts w:ascii="Times New Roman" w:hAnsi="Times New Roman"/>
                <w:vertAlign w:val="subscript"/>
              </w:rPr>
              <w:t>CMAX</w:t>
            </w:r>
          </w:p>
          <w:p w14:paraId="18CD6713" w14:textId="77777777" w:rsidR="00AC3611" w:rsidRPr="00AC3611" w:rsidRDefault="00AC3611" w:rsidP="00AC3611">
            <w:pPr>
              <w:rPr>
                <w:rFonts w:eastAsiaTheme="minorEastAsia"/>
                <w:b/>
                <w:bCs/>
              </w:rPr>
            </w:pPr>
            <w:r w:rsidRPr="00AC3611">
              <w:rPr>
                <w:rFonts w:eastAsiaTheme="minorEastAsia"/>
                <w:b/>
                <w:bCs/>
              </w:rPr>
              <w:t xml:space="preserve">Online agreement with adhoc modification: </w:t>
            </w:r>
          </w:p>
          <w:p w14:paraId="1AF80E9C" w14:textId="77777777" w:rsidR="00AC3611" w:rsidRPr="00AC3611" w:rsidRDefault="00AC3611" w:rsidP="00AC3611">
            <w:pPr>
              <w:numPr>
                <w:ilvl w:val="0"/>
                <w:numId w:val="33"/>
              </w:numPr>
              <w:overflowPunct w:val="0"/>
              <w:autoSpaceDE w:val="0"/>
              <w:autoSpaceDN w:val="0"/>
              <w:adjustRightInd w:val="0"/>
              <w:spacing w:after="180"/>
              <w:textAlignment w:val="baseline"/>
              <w:rPr>
                <w:szCs w:val="24"/>
                <w:lang w:val="en-US" w:eastAsia="ko-KR"/>
              </w:rPr>
            </w:pPr>
            <w:r w:rsidRPr="00AC3611">
              <w:rPr>
                <w:szCs w:val="24"/>
                <w:lang w:val="en-US" w:eastAsia="ko-KR"/>
              </w:rPr>
              <w:t xml:space="preserve">For intra-band contiguous ULCA with 2Tx-TxD, the upper bound of Pcmax is 29dBm </w:t>
            </w:r>
          </w:p>
          <w:p w14:paraId="39552DD2" w14:textId="77777777" w:rsidR="00AC3611" w:rsidRPr="00AC3611" w:rsidRDefault="00AC3611" w:rsidP="00AC3611">
            <w:pPr>
              <w:numPr>
                <w:ilvl w:val="0"/>
                <w:numId w:val="33"/>
              </w:numPr>
              <w:overflowPunct w:val="0"/>
              <w:autoSpaceDE w:val="0"/>
              <w:autoSpaceDN w:val="0"/>
              <w:adjustRightInd w:val="0"/>
              <w:spacing w:after="180"/>
              <w:textAlignment w:val="baseline"/>
              <w:rPr>
                <w:szCs w:val="24"/>
                <w:lang w:val="en-US" w:eastAsia="ko-KR"/>
              </w:rPr>
            </w:pPr>
            <w:r w:rsidRPr="00AC3611">
              <w:rPr>
                <w:szCs w:val="24"/>
                <w:lang w:val="en-US" w:eastAsia="ko-KR"/>
              </w:rPr>
              <w:t xml:space="preserve">For intra-band UL NC CA with dual PA architecture, the upper bound of Pcmax is 29dBm </w:t>
            </w:r>
          </w:p>
          <w:p w14:paraId="4E671CF5" w14:textId="77777777" w:rsidR="00F9481A" w:rsidRPr="00A167A8" w:rsidRDefault="00F9481A" w:rsidP="00F43A0F">
            <w:pPr>
              <w:spacing w:after="120"/>
            </w:pPr>
          </w:p>
        </w:tc>
      </w:tr>
    </w:tbl>
    <w:p w14:paraId="1CC67EE2" w14:textId="05FE6D9C" w:rsidR="00F9481A" w:rsidRDefault="00F9481A" w:rsidP="00F9481A">
      <w:pPr>
        <w:rPr>
          <w:lang w:eastAsia="ko-KR"/>
        </w:rPr>
      </w:pPr>
    </w:p>
    <w:p w14:paraId="5CA31C38" w14:textId="77777777" w:rsidR="00D24778" w:rsidRPr="00F57E72" w:rsidRDefault="00D24778" w:rsidP="00F57E72">
      <w:pPr>
        <w:rPr>
          <w:lang w:eastAsia="ko-KR"/>
        </w:rPr>
      </w:pPr>
    </w:p>
    <w:p w14:paraId="18C8C7B5" w14:textId="3B5A35A9" w:rsidR="007C68C8" w:rsidRPr="007C68C8" w:rsidRDefault="00E56404" w:rsidP="007C68C8">
      <w:pPr>
        <w:pStyle w:val="Heading2"/>
        <w:rPr>
          <w:lang w:val="en-US" w:eastAsia="ko-KR"/>
        </w:rPr>
      </w:pPr>
      <w:r>
        <w:rPr>
          <w:lang w:val="en-US" w:eastAsia="ko-KR"/>
        </w:rPr>
        <w:lastRenderedPageBreak/>
        <w:t xml:space="preserve">MPR evaluation of </w:t>
      </w:r>
      <w:r w:rsidR="00F0598D" w:rsidRPr="00F0598D">
        <w:rPr>
          <w:lang w:val="en-US" w:eastAsia="ko-KR"/>
        </w:rPr>
        <w:t>PC1.5 UE for NR TDD intra-band UL contiguous and non-contiguous CA with 2Tx</w:t>
      </w:r>
    </w:p>
    <w:p w14:paraId="6E8C8BD2" w14:textId="77777777" w:rsidR="00AC3611" w:rsidRDefault="00AC3611" w:rsidP="00AC3611">
      <w:pPr>
        <w:pStyle w:val="BodyText"/>
        <w:rPr>
          <w:rFonts w:eastAsiaTheme="minorEastAsia"/>
        </w:rPr>
      </w:pPr>
      <w:r w:rsidRPr="00AC3611">
        <w:rPr>
          <w:rFonts w:eastAsiaTheme="minorEastAsia"/>
        </w:rPr>
        <w:t>For PC1.5 contiguous intra-band ULCA</w:t>
      </w:r>
      <w:r>
        <w:rPr>
          <w:rFonts w:eastAsiaTheme="minorEastAsia"/>
        </w:rPr>
        <w:t xml:space="preserve">, RAN4 agreed to </w:t>
      </w:r>
      <w:r w:rsidRPr="00AC3611">
        <w:rPr>
          <w:rFonts w:eastAsiaTheme="minorEastAsia"/>
        </w:rPr>
        <w:t>focus</w:t>
      </w:r>
      <w:r>
        <w:rPr>
          <w:rFonts w:eastAsiaTheme="minorEastAsia"/>
        </w:rPr>
        <w:t xml:space="preserve"> on</w:t>
      </w:r>
      <w:r w:rsidRPr="00AC3611">
        <w:rPr>
          <w:rFonts w:eastAsiaTheme="minorEastAsia"/>
        </w:rPr>
        <w:t xml:space="preserve"> TxD architecture and </w:t>
      </w:r>
      <w:r>
        <w:rPr>
          <w:rFonts w:eastAsiaTheme="minorEastAsia"/>
        </w:rPr>
        <w:t>whether to define the requirements based on equal PSD or PSD imbalance with 6dB.</w:t>
      </w:r>
    </w:p>
    <w:p w14:paraId="584D3BC7" w14:textId="1B85443D" w:rsidR="00AC3611" w:rsidRDefault="0048219D" w:rsidP="00AC3611">
      <w:pPr>
        <w:pStyle w:val="BodyText"/>
        <w:rPr>
          <w:rFonts w:eastAsiaTheme="minorEastAsia"/>
          <w:lang w:eastAsia="ko-KR"/>
        </w:rPr>
      </w:pPr>
      <w:r>
        <w:rPr>
          <w:rFonts w:eastAsiaTheme="minorEastAsia" w:hint="eastAsia"/>
          <w:lang w:eastAsia="ko-KR"/>
        </w:rPr>
        <w:t>Figure 2-1 shows the PC1.5 TxD-architecture for intra-band contiguous</w:t>
      </w:r>
      <w:r>
        <w:rPr>
          <w:rFonts w:eastAsiaTheme="minorEastAsia"/>
          <w:lang w:eastAsia="ko-KR"/>
        </w:rPr>
        <w:t xml:space="preserve"> UL CA.</w:t>
      </w:r>
    </w:p>
    <w:p w14:paraId="0A6B53AB" w14:textId="191CFDA3" w:rsidR="0048219D" w:rsidRDefault="0032532E" w:rsidP="00AC3611">
      <w:pPr>
        <w:pStyle w:val="BodyText"/>
        <w:rPr>
          <w:rFonts w:eastAsiaTheme="minorEastAsia"/>
          <w:lang w:eastAsia="ko-KR"/>
        </w:rPr>
      </w:pPr>
      <w:r>
        <w:object w:dxaOrig="19846" w:dyaOrig="18886" w14:anchorId="0CC64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95pt;height:472.3pt" o:ole="">
            <v:imagedata r:id="rId8" o:title=""/>
          </v:shape>
          <o:OLEObject Type="Embed" ProgID="Visio.Drawing.15" ShapeID="_x0000_i1025" DrawAspect="Content" ObjectID="_1789813301" r:id="rId9"/>
        </w:object>
      </w:r>
    </w:p>
    <w:p w14:paraId="3632145F" w14:textId="2D756B06" w:rsidR="0048219D" w:rsidRDefault="0048219D" w:rsidP="0048219D">
      <w:pPr>
        <w:pStyle w:val="TH"/>
      </w:pPr>
      <w:r>
        <w:t>Figure</w:t>
      </w:r>
      <w:r w:rsidRPr="00A1115A">
        <w:t xml:space="preserve"> </w:t>
      </w:r>
      <w:r>
        <w:t>2-1.</w:t>
      </w:r>
      <w:r w:rsidRPr="00A1115A">
        <w:t xml:space="preserve"> </w:t>
      </w:r>
      <w:r>
        <w:t xml:space="preserve">PC1.5 TxD-Architecture (2PA1LO) : Equal PSD vs </w:t>
      </w:r>
      <w:r w:rsidR="00BD0BFD">
        <w:t xml:space="preserve">up to </w:t>
      </w:r>
      <w:r>
        <w:t>6dB PSD imbalance</w:t>
      </w:r>
    </w:p>
    <w:p w14:paraId="0176DF8A" w14:textId="77A12F03" w:rsidR="0048219D" w:rsidRDefault="0048219D" w:rsidP="00AC3611">
      <w:pPr>
        <w:pStyle w:val="BodyText"/>
        <w:rPr>
          <w:rFonts w:eastAsiaTheme="minorEastAsia"/>
          <w:lang w:eastAsia="ko-KR"/>
        </w:rPr>
      </w:pPr>
    </w:p>
    <w:p w14:paraId="19E0BDC2" w14:textId="550FBF02" w:rsidR="00F671F4" w:rsidRDefault="00F87A0F" w:rsidP="00AC3611">
      <w:pPr>
        <w:pStyle w:val="BodyText"/>
        <w:rPr>
          <w:rFonts w:eastAsiaTheme="minorEastAsia"/>
          <w:lang w:eastAsia="ko-KR"/>
        </w:rPr>
      </w:pPr>
      <w:r>
        <w:rPr>
          <w:rFonts w:eastAsiaTheme="minorEastAsia"/>
          <w:lang w:eastAsia="ko-KR"/>
        </w:rPr>
        <w:t xml:space="preserve">The existing MPR requirement was specified based on equal PSD, such as, </w:t>
      </w:r>
      <w:r w:rsidR="00F671F4">
        <w:rPr>
          <w:rFonts w:eastAsiaTheme="minorEastAsia"/>
          <w:lang w:eastAsia="ko-KR"/>
        </w:rPr>
        <w:t xml:space="preserve">MPR(A) in </w:t>
      </w:r>
      <w:r>
        <w:rPr>
          <w:rFonts w:eastAsiaTheme="minorEastAsia"/>
          <w:lang w:eastAsia="ko-KR"/>
        </w:rPr>
        <w:t xml:space="preserve">Figure 2-1. If </w:t>
      </w:r>
      <w:r w:rsidR="00F671F4">
        <w:rPr>
          <w:rFonts w:eastAsiaTheme="minorEastAsia"/>
          <w:lang w:eastAsia="ko-KR"/>
        </w:rPr>
        <w:t>up to 6dB PSD imbalance</w:t>
      </w:r>
      <w:r w:rsidR="00E646FB">
        <w:rPr>
          <w:rFonts w:eastAsiaTheme="minorEastAsia"/>
          <w:lang w:eastAsia="ko-KR"/>
        </w:rPr>
        <w:t>, such as, MPR(B), and MPR(C) in Figure 2-1,</w:t>
      </w:r>
      <w:r w:rsidR="00F671F4">
        <w:rPr>
          <w:rFonts w:eastAsiaTheme="minorEastAsia"/>
          <w:lang w:eastAsia="ko-KR"/>
        </w:rPr>
        <w:t xml:space="preserve"> is meaningful in real field</w:t>
      </w:r>
      <w:r w:rsidR="00B92D4A">
        <w:rPr>
          <w:rFonts w:eastAsiaTheme="minorEastAsia"/>
          <w:lang w:eastAsia="ko-KR"/>
        </w:rPr>
        <w:t xml:space="preserve"> and to be specified as MPR</w:t>
      </w:r>
      <w:r w:rsidR="00F671F4">
        <w:rPr>
          <w:rFonts w:eastAsiaTheme="minorEastAsia"/>
          <w:lang w:eastAsia="ko-KR"/>
        </w:rPr>
        <w:t>, it needs to be considered</w:t>
      </w:r>
      <w:r w:rsidR="00904C35">
        <w:rPr>
          <w:rFonts w:eastAsiaTheme="minorEastAsia"/>
          <w:lang w:eastAsia="ko-KR"/>
        </w:rPr>
        <w:t xml:space="preserve"> with </w:t>
      </w:r>
      <w:r w:rsidR="00F671F4">
        <w:rPr>
          <w:rFonts w:eastAsiaTheme="minorEastAsia"/>
          <w:lang w:eastAsia="ko-KR"/>
        </w:rPr>
        <w:t xml:space="preserve">following </w:t>
      </w:r>
      <w:r w:rsidR="00B92D4A">
        <w:rPr>
          <w:rFonts w:eastAsiaTheme="minorEastAsia"/>
          <w:lang w:eastAsia="ko-KR"/>
        </w:rPr>
        <w:t>condition</w:t>
      </w:r>
      <w:r w:rsidR="00904C35">
        <w:rPr>
          <w:rFonts w:eastAsiaTheme="minorEastAsia"/>
          <w:lang w:eastAsia="ko-KR"/>
        </w:rPr>
        <w:t>.</w:t>
      </w:r>
    </w:p>
    <w:p w14:paraId="20876EBD" w14:textId="6568353F" w:rsidR="00904C35" w:rsidRDefault="0032532E" w:rsidP="00E646FB">
      <w:pPr>
        <w:pStyle w:val="BodyText"/>
        <w:ind w:left="760"/>
        <w:rPr>
          <w:rFonts w:eastAsiaTheme="minorEastAsia"/>
          <w:lang w:eastAsia="ko-KR"/>
        </w:rPr>
      </w:pPr>
      <w:r>
        <w:rPr>
          <w:rFonts w:eastAsia="Gulim"/>
          <w:lang w:eastAsia="ko-KR"/>
        </w:rPr>
        <w:t xml:space="preserve">- 6 dB </w:t>
      </w:r>
      <w:r w:rsidRPr="00C465C5">
        <w:rPr>
          <w:rFonts w:eastAsia="Gulim"/>
          <w:lang w:eastAsia="ko-KR"/>
        </w:rPr>
        <w:t>≤</w:t>
      </w:r>
      <w:r>
        <w:rPr>
          <w:rFonts w:eastAsia="Gulim"/>
          <w:lang w:eastAsia="ko-KR"/>
        </w:rPr>
        <w:t xml:space="preserve"> </w:t>
      </w:r>
      <w:r w:rsidR="00C465C5">
        <w:rPr>
          <w:rFonts w:eastAsiaTheme="minorEastAsia"/>
          <w:lang w:eastAsia="ko-KR"/>
        </w:rPr>
        <w:t>{</w:t>
      </w:r>
      <w:r w:rsidR="0066612B" w:rsidRPr="0066612B">
        <w:rPr>
          <w:lang w:val="en-US" w:eastAsia="ko-KR"/>
        </w:rPr>
        <w:t xml:space="preserve"> </w:t>
      </w:r>
      <w:r w:rsidR="0066612B" w:rsidRPr="00C92789">
        <w:rPr>
          <w:lang w:val="en-US" w:eastAsia="ko-KR"/>
        </w:rPr>
        <w:t>P</w:t>
      </w:r>
      <w:r w:rsidR="0066612B">
        <w:rPr>
          <w:vertAlign w:val="subscript"/>
          <w:lang w:val="en-US" w:eastAsia="ko-KR"/>
        </w:rPr>
        <w:t>CMAX,C</w:t>
      </w:r>
      <w:r w:rsidR="0066612B">
        <w:rPr>
          <w:rFonts w:hint="eastAsia"/>
          <w:vertAlign w:val="subscript"/>
          <w:lang w:val="en-US" w:eastAsia="ko-KR"/>
        </w:rPr>
        <w:t>C1</w:t>
      </w:r>
      <w:r w:rsidR="0066612B">
        <w:rPr>
          <w:vertAlign w:val="subscript"/>
          <w:lang w:val="en-US" w:eastAsia="ko-KR"/>
        </w:rPr>
        <w:t xml:space="preserve"> </w:t>
      </w:r>
      <w:r w:rsidR="00C465C5">
        <w:rPr>
          <w:rFonts w:eastAsiaTheme="minorEastAsia"/>
          <w:lang w:eastAsia="ko-KR"/>
        </w:rPr>
        <w:t xml:space="preserve">- </w:t>
      </w:r>
      <w:r w:rsidR="0080471D">
        <w:rPr>
          <w:rFonts w:eastAsiaTheme="minorEastAsia"/>
          <w:lang w:eastAsia="ko-KR"/>
        </w:rPr>
        <w:t xml:space="preserve"> </w:t>
      </w:r>
      <m:oMath>
        <m:r>
          <m:rPr>
            <m:sty m:val="p"/>
          </m:rPr>
          <w:rPr>
            <w:rFonts w:ascii="Cambria Math" w:eastAsia="SimSun" w:hAnsi="Cambria Math"/>
            <w:lang w:eastAsia="zh-CN"/>
          </w:rPr>
          <m:t>10*</m:t>
        </m:r>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eastAsia="zh-CN"/>
                  </w:rPr>
                  <m:t>log</m:t>
                </m:r>
              </m:e>
              <m:sub>
                <m:r>
                  <w:rPr>
                    <w:rFonts w:ascii="Cambria Math" w:eastAsia="SimSun" w:hAnsi="Cambria Math"/>
                    <w:lang w:eastAsia="zh-CN"/>
                  </w:rPr>
                  <m:t>10</m:t>
                </m:r>
              </m:sub>
            </m:sSub>
          </m:fName>
          <m:e>
            <m:r>
              <w:rPr>
                <w:rFonts w:ascii="Cambria Math" w:eastAsia="SimSun" w:hAnsi="Cambria Math"/>
                <w:lang w:eastAsia="zh-CN"/>
              </w:rPr>
              <m:t xml:space="preserve">( </m:t>
            </m:r>
            <m:r>
              <m:rPr>
                <m:sty m:val="p"/>
              </m:rPr>
              <w:rPr>
                <w:rFonts w:ascii="Cambria Math" w:eastAsia="SimSun" w:hAnsi="Cambria Math"/>
                <w:lang w:eastAsia="zh-CN"/>
              </w:rPr>
              <m:t>LCRB1*SCS1</m:t>
            </m:r>
            <m:r>
              <w:rPr>
                <w:rFonts w:ascii="Cambria Math" w:eastAsia="SimSun" w:hAnsi="Cambria Math"/>
                <w:lang w:eastAsia="zh-CN"/>
              </w:rPr>
              <m:t>)</m:t>
            </m:r>
          </m:e>
        </m:func>
      </m:oMath>
      <w:r w:rsidR="00C465C5">
        <w:rPr>
          <w:rFonts w:eastAsiaTheme="minorEastAsia" w:hint="eastAsia"/>
          <w:lang w:eastAsia="ko-KR"/>
        </w:rPr>
        <w:t xml:space="preserve">} - </w:t>
      </w:r>
      <w:r w:rsidR="00C465C5">
        <w:rPr>
          <w:rFonts w:eastAsiaTheme="minorEastAsia"/>
          <w:lang w:eastAsia="ko-KR"/>
        </w:rPr>
        <w:t>{</w:t>
      </w:r>
      <w:r w:rsidR="0066612B" w:rsidRPr="0066612B">
        <w:rPr>
          <w:lang w:val="en-US" w:eastAsia="ko-KR"/>
        </w:rPr>
        <w:t xml:space="preserve"> </w:t>
      </w:r>
      <w:r w:rsidR="0066612B" w:rsidRPr="00C92789">
        <w:rPr>
          <w:lang w:val="en-US" w:eastAsia="ko-KR"/>
        </w:rPr>
        <w:t>P</w:t>
      </w:r>
      <w:r w:rsidR="0066612B">
        <w:rPr>
          <w:vertAlign w:val="subscript"/>
          <w:lang w:val="en-US" w:eastAsia="ko-KR"/>
        </w:rPr>
        <w:t>CMAX,C</w:t>
      </w:r>
      <w:r w:rsidR="0066612B">
        <w:rPr>
          <w:rFonts w:hint="eastAsia"/>
          <w:vertAlign w:val="subscript"/>
          <w:lang w:val="en-US" w:eastAsia="ko-KR"/>
        </w:rPr>
        <w:t>C</w:t>
      </w:r>
      <w:r w:rsidR="0066612B">
        <w:rPr>
          <w:vertAlign w:val="subscript"/>
          <w:lang w:val="en-US" w:eastAsia="ko-KR"/>
        </w:rPr>
        <w:t xml:space="preserve">2 </w:t>
      </w:r>
      <w:r w:rsidR="00E646FB">
        <w:rPr>
          <w:vertAlign w:val="subscript"/>
          <w:lang w:val="en-US" w:eastAsia="ko-KR"/>
        </w:rPr>
        <w:t xml:space="preserve"> </w:t>
      </w:r>
      <w:r w:rsidR="00C465C5">
        <w:rPr>
          <w:rFonts w:eastAsiaTheme="minorEastAsia"/>
          <w:lang w:eastAsia="ko-KR"/>
        </w:rPr>
        <w:t xml:space="preserve">-  </w:t>
      </w:r>
      <m:oMath>
        <m:r>
          <m:rPr>
            <m:sty m:val="p"/>
          </m:rPr>
          <w:rPr>
            <w:rFonts w:ascii="Cambria Math" w:eastAsia="SimSun" w:hAnsi="Cambria Math"/>
            <w:lang w:eastAsia="zh-CN"/>
          </w:rPr>
          <m:t>10*</m:t>
        </m:r>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eastAsia="zh-CN"/>
                  </w:rPr>
                  <m:t>log</m:t>
                </m:r>
              </m:e>
              <m:sub>
                <m:r>
                  <w:rPr>
                    <w:rFonts w:ascii="Cambria Math" w:eastAsia="SimSun" w:hAnsi="Cambria Math"/>
                    <w:lang w:eastAsia="zh-CN"/>
                  </w:rPr>
                  <m:t>10</m:t>
                </m:r>
              </m:sub>
            </m:sSub>
          </m:fName>
          <m:e>
            <m:r>
              <w:rPr>
                <w:rFonts w:ascii="Cambria Math" w:eastAsia="SimSun" w:hAnsi="Cambria Math"/>
                <w:lang w:eastAsia="zh-CN"/>
              </w:rPr>
              <m:t xml:space="preserve">( </m:t>
            </m:r>
            <m:r>
              <m:rPr>
                <m:sty m:val="p"/>
              </m:rPr>
              <w:rPr>
                <w:rFonts w:ascii="Cambria Math" w:eastAsia="SimSun" w:hAnsi="Cambria Math"/>
                <w:lang w:eastAsia="zh-CN"/>
              </w:rPr>
              <m:t>LCRB2*SCS2</m:t>
            </m:r>
            <m:r>
              <w:rPr>
                <w:rFonts w:ascii="Cambria Math" w:eastAsia="SimSun" w:hAnsi="Cambria Math"/>
                <w:lang w:eastAsia="zh-CN"/>
              </w:rPr>
              <m:t>)</m:t>
            </m:r>
          </m:e>
        </m:func>
      </m:oMath>
      <w:r w:rsidR="00E646FB">
        <w:rPr>
          <w:rFonts w:eastAsiaTheme="minorEastAsia" w:hint="eastAsia"/>
          <w:lang w:eastAsia="ko-KR"/>
        </w:rPr>
        <w:t xml:space="preserve"> </w:t>
      </w:r>
      <w:r w:rsidR="00C465C5">
        <w:rPr>
          <w:rFonts w:eastAsiaTheme="minorEastAsia" w:hint="eastAsia"/>
          <w:lang w:eastAsia="ko-KR"/>
        </w:rPr>
        <w:t>}</w:t>
      </w:r>
      <w:r w:rsidR="00E646FB">
        <w:rPr>
          <w:rFonts w:eastAsiaTheme="minorEastAsia"/>
          <w:lang w:eastAsia="ko-KR"/>
        </w:rPr>
        <w:t xml:space="preserve"> </w:t>
      </w:r>
      <w:r w:rsidR="00C465C5">
        <w:rPr>
          <w:rFonts w:eastAsiaTheme="minorEastAsia"/>
          <w:lang w:eastAsia="ko-KR"/>
        </w:rPr>
        <w:t xml:space="preserve"> </w:t>
      </w:r>
      <w:r w:rsidR="00C465C5" w:rsidRPr="00C465C5">
        <w:rPr>
          <w:rFonts w:eastAsia="Gulim"/>
          <w:lang w:eastAsia="ko-KR"/>
        </w:rPr>
        <w:t>≤</w:t>
      </w:r>
      <w:r w:rsidR="00C465C5">
        <w:rPr>
          <w:rFonts w:eastAsiaTheme="minorEastAsia" w:hint="eastAsia"/>
          <w:lang w:eastAsia="ko-KR"/>
        </w:rPr>
        <w:t xml:space="preserve"> 6</w:t>
      </w:r>
      <w:r w:rsidR="00C465C5">
        <w:rPr>
          <w:rFonts w:eastAsiaTheme="minorEastAsia"/>
          <w:lang w:eastAsia="ko-KR"/>
        </w:rPr>
        <w:t xml:space="preserve"> dB</w:t>
      </w:r>
    </w:p>
    <w:p w14:paraId="69CF97C9" w14:textId="65EE0A0E" w:rsidR="001335E3" w:rsidRDefault="001335E3" w:rsidP="001335E3">
      <w:pPr>
        <w:pStyle w:val="BodyText"/>
        <w:rPr>
          <w:rFonts w:eastAsiaTheme="minorEastAsia"/>
          <w:lang w:eastAsia="ko-KR"/>
        </w:rPr>
      </w:pPr>
      <w:r>
        <w:rPr>
          <w:rFonts w:eastAsiaTheme="minorEastAsia"/>
          <w:lang w:eastAsia="ko-KR"/>
        </w:rPr>
        <w:t>I</w:t>
      </w:r>
      <w:r>
        <w:rPr>
          <w:rFonts w:eastAsiaTheme="minorEastAsia" w:hint="eastAsia"/>
          <w:lang w:eastAsia="ko-KR"/>
        </w:rPr>
        <w:t xml:space="preserve">t </w:t>
      </w:r>
      <w:r>
        <w:rPr>
          <w:rFonts w:eastAsiaTheme="minorEastAsia"/>
          <w:lang w:eastAsia="ko-KR"/>
        </w:rPr>
        <w:t>can be as follows.</w:t>
      </w:r>
    </w:p>
    <w:p w14:paraId="53ECD6A6" w14:textId="438B1FF5" w:rsidR="00C465C5" w:rsidRDefault="00C465C5" w:rsidP="00E646FB">
      <w:pPr>
        <w:pStyle w:val="BodyText"/>
        <w:ind w:left="760"/>
        <w:rPr>
          <w:rFonts w:eastAsiaTheme="minorEastAsia"/>
          <w:lang w:eastAsia="ko-KR"/>
        </w:rPr>
      </w:pPr>
      <w:r>
        <w:rPr>
          <w:rFonts w:eastAsiaTheme="minorEastAsia"/>
          <w:lang w:eastAsia="ko-KR"/>
        </w:rPr>
        <w:t>{</w:t>
      </w:r>
      <w:r w:rsidR="0066612B" w:rsidRPr="0066612B">
        <w:rPr>
          <w:lang w:val="en-US" w:eastAsia="ko-KR"/>
        </w:rPr>
        <w:t xml:space="preserve"> </w:t>
      </w:r>
      <w:r w:rsidR="0066612B" w:rsidRPr="00C92789">
        <w:rPr>
          <w:lang w:val="en-US" w:eastAsia="ko-KR"/>
        </w:rPr>
        <w:t>P</w:t>
      </w:r>
      <w:r w:rsidR="0066612B">
        <w:rPr>
          <w:vertAlign w:val="subscript"/>
          <w:lang w:val="en-US" w:eastAsia="ko-KR"/>
        </w:rPr>
        <w:t>CMAX,C</w:t>
      </w:r>
      <w:r w:rsidR="0066612B">
        <w:rPr>
          <w:rFonts w:hint="eastAsia"/>
          <w:vertAlign w:val="subscript"/>
          <w:lang w:val="en-US" w:eastAsia="ko-KR"/>
        </w:rPr>
        <w:t>C1</w:t>
      </w:r>
      <w:r w:rsidR="0066612B">
        <w:rPr>
          <w:vertAlign w:val="subscript"/>
          <w:lang w:val="en-US" w:eastAsia="ko-KR"/>
        </w:rPr>
        <w:t xml:space="preserve"> </w:t>
      </w:r>
      <w:r>
        <w:rPr>
          <w:rFonts w:eastAsiaTheme="minorEastAsia"/>
          <w:lang w:eastAsia="ko-KR"/>
        </w:rPr>
        <w:t xml:space="preserve">-  </w:t>
      </w:r>
      <w:r w:rsidR="0066612B" w:rsidRPr="00C92789">
        <w:rPr>
          <w:lang w:val="en-US" w:eastAsia="ko-KR"/>
        </w:rPr>
        <w:t>P</w:t>
      </w:r>
      <w:r w:rsidR="0066612B">
        <w:rPr>
          <w:vertAlign w:val="subscript"/>
          <w:lang w:val="en-US" w:eastAsia="ko-KR"/>
        </w:rPr>
        <w:t>CMAX,C</w:t>
      </w:r>
      <w:r w:rsidR="0066612B">
        <w:rPr>
          <w:rFonts w:hint="eastAsia"/>
          <w:vertAlign w:val="subscript"/>
          <w:lang w:val="en-US" w:eastAsia="ko-KR"/>
        </w:rPr>
        <w:t>C</w:t>
      </w:r>
      <w:r w:rsidR="0066612B">
        <w:rPr>
          <w:vertAlign w:val="subscript"/>
          <w:lang w:val="en-US" w:eastAsia="ko-KR"/>
        </w:rPr>
        <w:t>2</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6 </w:t>
      </w:r>
      <w:r w:rsidRPr="00C465C5">
        <w:rPr>
          <w:rFonts w:eastAsia="Gulim"/>
          <w:lang w:eastAsia="ko-KR"/>
        </w:rPr>
        <w:t>≤</w:t>
      </w:r>
      <w:r>
        <w:rPr>
          <w:rFonts w:eastAsiaTheme="minorEastAsia" w:hint="eastAsia"/>
          <w:lang w:eastAsia="ko-KR"/>
        </w:rPr>
        <w:t xml:space="preserve"> </w:t>
      </w:r>
      <m:oMath>
        <m:r>
          <m:rPr>
            <m:sty m:val="p"/>
          </m:rPr>
          <w:rPr>
            <w:rFonts w:ascii="Cambria Math" w:eastAsia="SimSun" w:hAnsi="Cambria Math"/>
            <w:lang w:eastAsia="zh-CN"/>
          </w:rPr>
          <m:t>10*</m:t>
        </m:r>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eastAsia="zh-CN"/>
                  </w:rPr>
                  <m:t>log</m:t>
                </m:r>
              </m:e>
              <m:sub>
                <m:r>
                  <w:rPr>
                    <w:rFonts w:ascii="Cambria Math" w:eastAsia="SimSun" w:hAnsi="Cambria Math"/>
                    <w:lang w:eastAsia="zh-CN"/>
                  </w:rPr>
                  <m:t>10</m:t>
                </m:r>
              </m:sub>
            </m:sSub>
          </m:fName>
          <m:e>
            <m:r>
              <w:rPr>
                <w:rFonts w:ascii="Cambria Math" w:eastAsia="SimSun" w:hAnsi="Cambria Math"/>
                <w:lang w:eastAsia="zh-CN"/>
              </w:rPr>
              <m:t xml:space="preserve">( </m:t>
            </m:r>
            <m:f>
              <m:fPr>
                <m:ctrlPr>
                  <w:rPr>
                    <w:rFonts w:ascii="Cambria Math" w:eastAsia="SimSun" w:hAnsi="Cambria Math"/>
                    <w:i/>
                    <w:lang w:eastAsia="zh-CN"/>
                  </w:rPr>
                </m:ctrlPr>
              </m:fPr>
              <m:num>
                <m:r>
                  <m:rPr>
                    <m:sty m:val="p"/>
                  </m:rPr>
                  <w:rPr>
                    <w:rFonts w:ascii="Cambria Math" w:eastAsia="SimSun" w:hAnsi="Cambria Math"/>
                    <w:lang w:eastAsia="zh-CN"/>
                  </w:rPr>
                  <m:t>LCRB1*SCS1</m:t>
                </m:r>
              </m:num>
              <m:den>
                <m:r>
                  <m:rPr>
                    <m:sty m:val="p"/>
                  </m:rPr>
                  <w:rPr>
                    <w:rFonts w:ascii="Cambria Math" w:eastAsia="SimSun" w:hAnsi="Cambria Math"/>
                    <w:lang w:eastAsia="zh-CN"/>
                  </w:rPr>
                  <m:t>LCRB2*SCS2</m:t>
                </m:r>
              </m:den>
            </m:f>
            <m:r>
              <w:rPr>
                <w:rFonts w:ascii="Cambria Math" w:eastAsia="SimSun" w:hAnsi="Cambria Math"/>
                <w:lang w:eastAsia="zh-CN"/>
              </w:rPr>
              <m:t>)</m:t>
            </m:r>
          </m:e>
        </m:func>
      </m:oMath>
      <w:r w:rsidR="0032532E">
        <w:rPr>
          <w:rFonts w:eastAsiaTheme="minorEastAsia" w:hint="eastAsia"/>
          <w:lang w:eastAsia="ko-KR"/>
        </w:rPr>
        <w:t xml:space="preserve"> </w:t>
      </w:r>
      <w:r w:rsidR="0032532E" w:rsidRPr="00C465C5">
        <w:rPr>
          <w:rFonts w:eastAsia="Gulim"/>
          <w:lang w:eastAsia="ko-KR"/>
        </w:rPr>
        <w:t>≤</w:t>
      </w:r>
      <w:r w:rsidR="0032532E">
        <w:rPr>
          <w:rFonts w:eastAsia="Gulim"/>
          <w:lang w:eastAsia="ko-KR"/>
        </w:rPr>
        <w:t xml:space="preserve"> </w:t>
      </w:r>
      <w:r w:rsidR="0032532E">
        <w:rPr>
          <w:rFonts w:eastAsiaTheme="minorEastAsia"/>
          <w:lang w:eastAsia="ko-KR"/>
        </w:rPr>
        <w:t>{</w:t>
      </w:r>
      <w:r w:rsidR="0032532E" w:rsidRPr="0066612B">
        <w:rPr>
          <w:lang w:val="en-US" w:eastAsia="ko-KR"/>
        </w:rPr>
        <w:t xml:space="preserve"> </w:t>
      </w:r>
      <w:r w:rsidR="0032532E" w:rsidRPr="00C92789">
        <w:rPr>
          <w:lang w:val="en-US" w:eastAsia="ko-KR"/>
        </w:rPr>
        <w:t>P</w:t>
      </w:r>
      <w:r w:rsidR="0032532E">
        <w:rPr>
          <w:vertAlign w:val="subscript"/>
          <w:lang w:val="en-US" w:eastAsia="ko-KR"/>
        </w:rPr>
        <w:t>CMAX,C</w:t>
      </w:r>
      <w:r w:rsidR="0032532E">
        <w:rPr>
          <w:rFonts w:hint="eastAsia"/>
          <w:vertAlign w:val="subscript"/>
          <w:lang w:val="en-US" w:eastAsia="ko-KR"/>
        </w:rPr>
        <w:t>C1</w:t>
      </w:r>
      <w:r w:rsidR="0032532E">
        <w:rPr>
          <w:vertAlign w:val="subscript"/>
          <w:lang w:val="en-US" w:eastAsia="ko-KR"/>
        </w:rPr>
        <w:t xml:space="preserve"> </w:t>
      </w:r>
      <w:r w:rsidR="0032532E">
        <w:rPr>
          <w:rFonts w:eastAsiaTheme="minorEastAsia"/>
          <w:lang w:eastAsia="ko-KR"/>
        </w:rPr>
        <w:t xml:space="preserve">-  </w:t>
      </w:r>
      <w:r w:rsidR="0032532E" w:rsidRPr="00C92789">
        <w:rPr>
          <w:lang w:val="en-US" w:eastAsia="ko-KR"/>
        </w:rPr>
        <w:t>P</w:t>
      </w:r>
      <w:r w:rsidR="0032532E">
        <w:rPr>
          <w:vertAlign w:val="subscript"/>
          <w:lang w:val="en-US" w:eastAsia="ko-KR"/>
        </w:rPr>
        <w:t>CMAX,C</w:t>
      </w:r>
      <w:r w:rsidR="0032532E">
        <w:rPr>
          <w:rFonts w:hint="eastAsia"/>
          <w:vertAlign w:val="subscript"/>
          <w:lang w:val="en-US" w:eastAsia="ko-KR"/>
        </w:rPr>
        <w:t>C</w:t>
      </w:r>
      <w:r w:rsidR="0032532E">
        <w:rPr>
          <w:vertAlign w:val="subscript"/>
          <w:lang w:val="en-US" w:eastAsia="ko-KR"/>
        </w:rPr>
        <w:t>2</w:t>
      </w:r>
      <w:r w:rsidR="0032532E">
        <w:rPr>
          <w:rFonts w:eastAsiaTheme="minorEastAsia" w:hint="eastAsia"/>
          <w:lang w:eastAsia="ko-KR"/>
        </w:rPr>
        <w:t xml:space="preserve">} </w:t>
      </w:r>
      <w:r w:rsidR="0032532E">
        <w:rPr>
          <w:rFonts w:eastAsiaTheme="minorEastAsia"/>
          <w:lang w:eastAsia="ko-KR"/>
        </w:rPr>
        <w:t>+</w:t>
      </w:r>
      <w:r w:rsidR="0032532E">
        <w:rPr>
          <w:rFonts w:eastAsiaTheme="minorEastAsia" w:hint="eastAsia"/>
          <w:lang w:eastAsia="ko-KR"/>
        </w:rPr>
        <w:t xml:space="preserve"> </w:t>
      </w:r>
      <w:r w:rsidR="0032532E">
        <w:rPr>
          <w:rFonts w:eastAsiaTheme="minorEastAsia"/>
          <w:lang w:eastAsia="ko-KR"/>
        </w:rPr>
        <w:t>6</w:t>
      </w:r>
    </w:p>
    <w:p w14:paraId="36061EA4" w14:textId="77777777" w:rsidR="00E56404" w:rsidRDefault="00E56404" w:rsidP="00E56404">
      <w:pPr>
        <w:pStyle w:val="BodyText"/>
        <w:rPr>
          <w:rFonts w:eastAsiaTheme="minorEastAsia"/>
          <w:lang w:eastAsia="ko-KR"/>
        </w:rPr>
      </w:pPr>
      <w:r>
        <w:rPr>
          <w:rFonts w:eastAsiaTheme="minorEastAsia" w:hint="eastAsia"/>
          <w:lang w:eastAsia="ko-KR"/>
        </w:rPr>
        <w:t xml:space="preserve">Here, </w:t>
      </w:r>
      <w:r w:rsidRPr="00E56404">
        <w:rPr>
          <w:rFonts w:eastAsiaTheme="minorEastAsia"/>
          <w:lang w:eastAsia="ko-KR"/>
        </w:rPr>
        <w:t>the upper bound of Pcmax,c is 29dBm per CC</w:t>
      </w:r>
      <w:r>
        <w:rPr>
          <w:rFonts w:eastAsiaTheme="minorEastAsia"/>
          <w:lang w:eastAsia="ko-KR"/>
        </w:rPr>
        <w:t>.</w:t>
      </w:r>
    </w:p>
    <w:p w14:paraId="1FA16F9C" w14:textId="78BEA2B0" w:rsidR="00B92D4A" w:rsidRDefault="00B92D4A" w:rsidP="00B92D4A">
      <w:pPr>
        <w:pStyle w:val="Heading4"/>
        <w:keepLines/>
        <w:spacing w:before="120" w:after="180"/>
        <w:rPr>
          <w:rFonts w:eastAsia="SimSun"/>
          <w:bCs w:val="0"/>
          <w:sz w:val="20"/>
          <w:szCs w:val="20"/>
          <w:lang w:val="sv-SE" w:eastAsia="zh-CN"/>
        </w:rPr>
      </w:pPr>
      <w:r w:rsidRPr="00000C28">
        <w:rPr>
          <w:rFonts w:eastAsia="SimSun"/>
          <w:bCs w:val="0"/>
          <w:sz w:val="20"/>
          <w:szCs w:val="20"/>
          <w:lang w:val="sv-SE" w:eastAsia="zh-CN"/>
        </w:rPr>
        <w:lastRenderedPageBreak/>
        <w:t xml:space="preserve">Proposal </w:t>
      </w:r>
      <w:r>
        <w:rPr>
          <w:rFonts w:eastAsia="SimSun"/>
          <w:bCs w:val="0"/>
          <w:sz w:val="20"/>
          <w:szCs w:val="20"/>
          <w:lang w:val="sv-SE" w:eastAsia="zh-CN"/>
        </w:rPr>
        <w:t>1</w:t>
      </w:r>
      <w:r w:rsidRPr="00000C28">
        <w:rPr>
          <w:rFonts w:eastAsia="SimSun"/>
          <w:bCs w:val="0"/>
          <w:sz w:val="20"/>
          <w:szCs w:val="20"/>
          <w:lang w:val="sv-SE" w:eastAsia="zh-CN"/>
        </w:rPr>
        <w:t xml:space="preserve">: </w:t>
      </w:r>
      <w:r>
        <w:rPr>
          <w:rFonts w:eastAsia="SimSun"/>
          <w:bCs w:val="0"/>
          <w:sz w:val="20"/>
          <w:szCs w:val="20"/>
          <w:lang w:val="sv-SE" w:eastAsia="zh-CN"/>
        </w:rPr>
        <w:t>For TxD-Architecture of PC1.5 intra-band contiguous UL CA, consider following condition if up to 6dB PSD imbalance is assumed for MPR requirement.</w:t>
      </w:r>
    </w:p>
    <w:p w14:paraId="2FF26D88" w14:textId="5AB5EF20" w:rsidR="00B92D4A" w:rsidRPr="00B92D4A" w:rsidRDefault="00B92D4A" w:rsidP="00B92D4A">
      <w:pPr>
        <w:pStyle w:val="BodyText"/>
        <w:ind w:left="760"/>
        <w:rPr>
          <w:rFonts w:eastAsiaTheme="minorEastAsia"/>
          <w:b/>
          <w:lang w:val="sv-SE" w:eastAsia="ko-KR"/>
        </w:rPr>
      </w:pPr>
      <w:r w:rsidRPr="00B92D4A">
        <w:rPr>
          <w:rFonts w:eastAsiaTheme="minorEastAsia"/>
          <w:b/>
          <w:lang w:val="sv-SE" w:eastAsia="ko-KR"/>
        </w:rPr>
        <w:t>{</w:t>
      </w:r>
      <w:r w:rsidRPr="00B92D4A">
        <w:rPr>
          <w:b/>
          <w:lang w:val="sv-SE" w:eastAsia="ko-KR"/>
        </w:rPr>
        <w:t xml:space="preserve"> P</w:t>
      </w:r>
      <w:r w:rsidRPr="00B92D4A">
        <w:rPr>
          <w:b/>
          <w:vertAlign w:val="subscript"/>
          <w:lang w:val="sv-SE" w:eastAsia="ko-KR"/>
        </w:rPr>
        <w:t>CMAX,C</w:t>
      </w:r>
      <w:r w:rsidRPr="00B92D4A">
        <w:rPr>
          <w:rFonts w:hint="eastAsia"/>
          <w:b/>
          <w:vertAlign w:val="subscript"/>
          <w:lang w:val="sv-SE" w:eastAsia="ko-KR"/>
        </w:rPr>
        <w:t>C1</w:t>
      </w:r>
      <w:r w:rsidRPr="00B92D4A">
        <w:rPr>
          <w:b/>
          <w:vertAlign w:val="subscript"/>
          <w:lang w:val="sv-SE" w:eastAsia="ko-KR"/>
        </w:rPr>
        <w:t xml:space="preserve"> </w:t>
      </w:r>
      <w:r w:rsidRPr="00B92D4A">
        <w:rPr>
          <w:rFonts w:eastAsiaTheme="minorEastAsia"/>
          <w:b/>
          <w:lang w:val="sv-SE" w:eastAsia="ko-KR"/>
        </w:rPr>
        <w:t xml:space="preserve">-  </w:t>
      </w:r>
      <w:r w:rsidRPr="00B92D4A">
        <w:rPr>
          <w:b/>
          <w:lang w:val="sv-SE" w:eastAsia="ko-KR"/>
        </w:rPr>
        <w:t>P</w:t>
      </w:r>
      <w:r w:rsidRPr="00B92D4A">
        <w:rPr>
          <w:b/>
          <w:vertAlign w:val="subscript"/>
          <w:lang w:val="sv-SE" w:eastAsia="ko-KR"/>
        </w:rPr>
        <w:t>CMAX,C</w:t>
      </w:r>
      <w:r w:rsidRPr="00B92D4A">
        <w:rPr>
          <w:rFonts w:hint="eastAsia"/>
          <w:b/>
          <w:vertAlign w:val="subscript"/>
          <w:lang w:val="sv-SE" w:eastAsia="ko-KR"/>
        </w:rPr>
        <w:t>C</w:t>
      </w:r>
      <w:r w:rsidRPr="00B92D4A">
        <w:rPr>
          <w:b/>
          <w:vertAlign w:val="subscript"/>
          <w:lang w:val="sv-SE" w:eastAsia="ko-KR"/>
        </w:rPr>
        <w:t>2</w:t>
      </w:r>
      <w:r w:rsidRPr="00B92D4A">
        <w:rPr>
          <w:rFonts w:eastAsiaTheme="minorEastAsia" w:hint="eastAsia"/>
          <w:b/>
          <w:lang w:val="sv-SE" w:eastAsia="ko-KR"/>
        </w:rPr>
        <w:t xml:space="preserve">} </w:t>
      </w:r>
      <w:r w:rsidRPr="00B92D4A">
        <w:rPr>
          <w:rFonts w:eastAsiaTheme="minorEastAsia"/>
          <w:b/>
          <w:lang w:val="sv-SE" w:eastAsia="ko-KR"/>
        </w:rPr>
        <w:t>–</w:t>
      </w:r>
      <w:r w:rsidRPr="00B92D4A">
        <w:rPr>
          <w:rFonts w:eastAsiaTheme="minorEastAsia" w:hint="eastAsia"/>
          <w:b/>
          <w:lang w:val="sv-SE" w:eastAsia="ko-KR"/>
        </w:rPr>
        <w:t xml:space="preserve"> </w:t>
      </w:r>
      <w:r w:rsidRPr="00B92D4A">
        <w:rPr>
          <w:rFonts w:eastAsiaTheme="minorEastAsia"/>
          <w:b/>
          <w:lang w:val="sv-SE" w:eastAsia="ko-KR"/>
        </w:rPr>
        <w:t xml:space="preserve">6 </w:t>
      </w:r>
      <w:r w:rsidRPr="00B92D4A">
        <w:rPr>
          <w:rFonts w:eastAsia="Gulim"/>
          <w:b/>
          <w:lang w:val="sv-SE" w:eastAsia="ko-KR"/>
        </w:rPr>
        <w:t>≤</w:t>
      </w:r>
      <w:r w:rsidRPr="00B92D4A">
        <w:rPr>
          <w:rFonts w:eastAsiaTheme="minorEastAsia" w:hint="eastAsia"/>
          <w:b/>
          <w:lang w:val="sv-SE" w:eastAsia="ko-KR"/>
        </w:rPr>
        <w:t xml:space="preserve"> </w:t>
      </w:r>
      <m:oMath>
        <m:r>
          <m:rPr>
            <m:sty m:val="b"/>
          </m:rPr>
          <w:rPr>
            <w:rFonts w:ascii="Cambria Math" w:eastAsia="SimSun" w:hAnsi="Cambria Math"/>
            <w:lang w:val="sv-SE" w:eastAsia="zh-CN"/>
          </w:rPr>
          <m:t>10*</m:t>
        </m:r>
        <m:func>
          <m:funcPr>
            <m:ctrlPr>
              <w:rPr>
                <w:rFonts w:ascii="Cambria Math" w:eastAsia="SimSun" w:hAnsi="Cambria Math"/>
                <w:b/>
                <w:lang w:eastAsia="zh-CN"/>
              </w:rPr>
            </m:ctrlPr>
          </m:funcPr>
          <m:fName>
            <m:sSub>
              <m:sSubPr>
                <m:ctrlPr>
                  <w:rPr>
                    <w:rFonts w:ascii="Cambria Math" w:eastAsia="SimSun" w:hAnsi="Cambria Math"/>
                    <w:b/>
                    <w:lang w:eastAsia="zh-CN"/>
                  </w:rPr>
                </m:ctrlPr>
              </m:sSubPr>
              <m:e>
                <m:r>
                  <m:rPr>
                    <m:sty m:val="b"/>
                  </m:rPr>
                  <w:rPr>
                    <w:rFonts w:ascii="Cambria Math" w:eastAsia="SimSun" w:hAnsi="Cambria Math"/>
                    <w:lang w:val="sv-SE" w:eastAsia="zh-CN"/>
                  </w:rPr>
                  <m:t>log</m:t>
                </m:r>
              </m:e>
              <m:sub>
                <m:r>
                  <m:rPr>
                    <m:sty m:val="bi"/>
                  </m:rPr>
                  <w:rPr>
                    <w:rFonts w:ascii="Cambria Math" w:eastAsia="SimSun" w:hAnsi="Cambria Math"/>
                    <w:lang w:val="sv-SE" w:eastAsia="zh-CN"/>
                  </w:rPr>
                  <m:t>10</m:t>
                </m:r>
              </m:sub>
            </m:sSub>
          </m:fName>
          <m:e>
            <m:r>
              <m:rPr>
                <m:sty m:val="bi"/>
              </m:rPr>
              <w:rPr>
                <w:rFonts w:ascii="Cambria Math" w:eastAsia="SimSun" w:hAnsi="Cambria Math"/>
                <w:lang w:val="sv-SE" w:eastAsia="zh-CN"/>
              </w:rPr>
              <m:t xml:space="preserve">( </m:t>
            </m:r>
            <m:f>
              <m:fPr>
                <m:ctrlPr>
                  <w:rPr>
                    <w:rFonts w:ascii="Cambria Math" w:eastAsia="SimSun" w:hAnsi="Cambria Math"/>
                    <w:b/>
                    <w:i/>
                    <w:lang w:eastAsia="zh-CN"/>
                  </w:rPr>
                </m:ctrlPr>
              </m:fPr>
              <m:num>
                <m:r>
                  <m:rPr>
                    <m:sty m:val="b"/>
                  </m:rPr>
                  <w:rPr>
                    <w:rFonts w:ascii="Cambria Math" w:eastAsia="SimSun" w:hAnsi="Cambria Math"/>
                    <w:lang w:val="sv-SE" w:eastAsia="zh-CN"/>
                  </w:rPr>
                  <m:t>LCRB1*SCS1</m:t>
                </m:r>
              </m:num>
              <m:den>
                <m:r>
                  <m:rPr>
                    <m:sty m:val="b"/>
                  </m:rPr>
                  <w:rPr>
                    <w:rFonts w:ascii="Cambria Math" w:eastAsia="SimSun" w:hAnsi="Cambria Math"/>
                    <w:lang w:val="sv-SE" w:eastAsia="zh-CN"/>
                  </w:rPr>
                  <m:t>LCRB2*SCS2</m:t>
                </m:r>
              </m:den>
            </m:f>
            <m:r>
              <m:rPr>
                <m:sty m:val="bi"/>
              </m:rPr>
              <w:rPr>
                <w:rFonts w:ascii="Cambria Math" w:eastAsia="SimSun" w:hAnsi="Cambria Math"/>
                <w:lang w:val="sv-SE" w:eastAsia="zh-CN"/>
              </w:rPr>
              <m:t>)</m:t>
            </m:r>
          </m:e>
        </m:func>
      </m:oMath>
      <w:r w:rsidRPr="00B92D4A">
        <w:rPr>
          <w:rFonts w:eastAsiaTheme="minorEastAsia" w:hint="eastAsia"/>
          <w:b/>
          <w:lang w:val="sv-SE" w:eastAsia="ko-KR"/>
        </w:rPr>
        <w:t xml:space="preserve"> </w:t>
      </w:r>
      <w:r w:rsidRPr="00B92D4A">
        <w:rPr>
          <w:rFonts w:eastAsia="Gulim"/>
          <w:b/>
          <w:lang w:val="sv-SE" w:eastAsia="ko-KR"/>
        </w:rPr>
        <w:t xml:space="preserve">≤ </w:t>
      </w:r>
      <w:r w:rsidRPr="00B92D4A">
        <w:rPr>
          <w:rFonts w:eastAsiaTheme="minorEastAsia"/>
          <w:b/>
          <w:lang w:val="sv-SE" w:eastAsia="ko-KR"/>
        </w:rPr>
        <w:t>{</w:t>
      </w:r>
      <w:r w:rsidRPr="00B92D4A">
        <w:rPr>
          <w:b/>
          <w:lang w:val="sv-SE" w:eastAsia="ko-KR"/>
        </w:rPr>
        <w:t xml:space="preserve"> P</w:t>
      </w:r>
      <w:r w:rsidRPr="00B92D4A">
        <w:rPr>
          <w:b/>
          <w:vertAlign w:val="subscript"/>
          <w:lang w:val="sv-SE" w:eastAsia="ko-KR"/>
        </w:rPr>
        <w:t>CMAX,C</w:t>
      </w:r>
      <w:r w:rsidRPr="00B92D4A">
        <w:rPr>
          <w:rFonts w:hint="eastAsia"/>
          <w:b/>
          <w:vertAlign w:val="subscript"/>
          <w:lang w:val="sv-SE" w:eastAsia="ko-KR"/>
        </w:rPr>
        <w:t>C1</w:t>
      </w:r>
      <w:r w:rsidRPr="00B92D4A">
        <w:rPr>
          <w:b/>
          <w:vertAlign w:val="subscript"/>
          <w:lang w:val="sv-SE" w:eastAsia="ko-KR"/>
        </w:rPr>
        <w:t xml:space="preserve"> </w:t>
      </w:r>
      <w:r w:rsidRPr="00B92D4A">
        <w:rPr>
          <w:rFonts w:eastAsiaTheme="minorEastAsia"/>
          <w:b/>
          <w:lang w:val="sv-SE" w:eastAsia="ko-KR"/>
        </w:rPr>
        <w:t xml:space="preserve">-  </w:t>
      </w:r>
      <w:r w:rsidRPr="00B92D4A">
        <w:rPr>
          <w:b/>
          <w:lang w:val="sv-SE" w:eastAsia="ko-KR"/>
        </w:rPr>
        <w:t>P</w:t>
      </w:r>
      <w:r w:rsidRPr="00B92D4A">
        <w:rPr>
          <w:b/>
          <w:vertAlign w:val="subscript"/>
          <w:lang w:val="sv-SE" w:eastAsia="ko-KR"/>
        </w:rPr>
        <w:t>CMAX,C</w:t>
      </w:r>
      <w:r w:rsidRPr="00B92D4A">
        <w:rPr>
          <w:rFonts w:hint="eastAsia"/>
          <w:b/>
          <w:vertAlign w:val="subscript"/>
          <w:lang w:val="sv-SE" w:eastAsia="ko-KR"/>
        </w:rPr>
        <w:t>C</w:t>
      </w:r>
      <w:r w:rsidRPr="00B92D4A">
        <w:rPr>
          <w:b/>
          <w:vertAlign w:val="subscript"/>
          <w:lang w:val="sv-SE" w:eastAsia="ko-KR"/>
        </w:rPr>
        <w:t>2</w:t>
      </w:r>
      <w:r w:rsidRPr="00B92D4A">
        <w:rPr>
          <w:rFonts w:eastAsiaTheme="minorEastAsia" w:hint="eastAsia"/>
          <w:b/>
          <w:lang w:val="sv-SE" w:eastAsia="ko-KR"/>
        </w:rPr>
        <w:t xml:space="preserve">} </w:t>
      </w:r>
      <w:r w:rsidRPr="00B92D4A">
        <w:rPr>
          <w:rFonts w:eastAsiaTheme="minorEastAsia"/>
          <w:b/>
          <w:lang w:val="sv-SE" w:eastAsia="ko-KR"/>
        </w:rPr>
        <w:t>+</w:t>
      </w:r>
      <w:r w:rsidRPr="00B92D4A">
        <w:rPr>
          <w:rFonts w:eastAsiaTheme="minorEastAsia" w:hint="eastAsia"/>
          <w:b/>
          <w:lang w:val="sv-SE" w:eastAsia="ko-KR"/>
        </w:rPr>
        <w:t xml:space="preserve"> </w:t>
      </w:r>
      <w:r w:rsidRPr="00B92D4A">
        <w:rPr>
          <w:rFonts w:eastAsiaTheme="minorEastAsia"/>
          <w:b/>
          <w:lang w:val="sv-SE" w:eastAsia="ko-KR"/>
        </w:rPr>
        <w:t>6</w:t>
      </w:r>
    </w:p>
    <w:p w14:paraId="24742A20" w14:textId="5CBA7BFA" w:rsidR="00F74D88" w:rsidRPr="00E56404" w:rsidRDefault="00E56404" w:rsidP="00E56404">
      <w:pPr>
        <w:pStyle w:val="BodyText"/>
        <w:rPr>
          <w:rFonts w:eastAsiaTheme="minorEastAsia"/>
          <w:b/>
          <w:lang w:eastAsia="ko-KR"/>
        </w:rPr>
      </w:pPr>
      <w:r w:rsidRPr="003127DA">
        <w:rPr>
          <w:rFonts w:eastAsiaTheme="minorEastAsia" w:hint="eastAsia"/>
          <w:b/>
          <w:lang w:val="sv-SE" w:eastAsia="ko-KR"/>
        </w:rPr>
        <w:t xml:space="preserve">               </w:t>
      </w:r>
      <w:r w:rsidRPr="00E56404">
        <w:rPr>
          <w:rFonts w:eastAsiaTheme="minorEastAsia"/>
          <w:b/>
          <w:lang w:eastAsia="ko-KR"/>
        </w:rPr>
        <w:t xml:space="preserve">The upper bound of </w:t>
      </w:r>
      <w:r w:rsidRPr="00E56404">
        <w:rPr>
          <w:rFonts w:eastAsiaTheme="minorEastAsia" w:hint="eastAsia"/>
          <w:b/>
          <w:lang w:eastAsia="ko-KR"/>
        </w:rPr>
        <w:t xml:space="preserve"> </w:t>
      </w:r>
      <w:r w:rsidRPr="00E56404">
        <w:rPr>
          <w:rFonts w:eastAsiaTheme="minorEastAsia"/>
          <w:b/>
          <w:lang w:eastAsia="ko-KR"/>
        </w:rPr>
        <w:t>P</w:t>
      </w:r>
      <w:r w:rsidRPr="00E56404">
        <w:rPr>
          <w:rFonts w:eastAsiaTheme="minorEastAsia"/>
          <w:b/>
          <w:vertAlign w:val="subscript"/>
          <w:lang w:eastAsia="ko-KR"/>
        </w:rPr>
        <w:t>CMAX,C</w:t>
      </w:r>
      <w:r w:rsidRPr="00E56404">
        <w:rPr>
          <w:rFonts w:eastAsiaTheme="minorEastAsia" w:hint="eastAsia"/>
          <w:b/>
          <w:vertAlign w:val="subscript"/>
          <w:lang w:eastAsia="ko-KR"/>
        </w:rPr>
        <w:t>C1</w:t>
      </w:r>
      <w:r w:rsidRPr="00E56404">
        <w:rPr>
          <w:rFonts w:eastAsiaTheme="minorEastAsia"/>
          <w:b/>
          <w:vertAlign w:val="subscript"/>
          <w:lang w:eastAsia="ko-KR"/>
        </w:rPr>
        <w:t xml:space="preserve"> </w:t>
      </w:r>
      <w:r w:rsidRPr="00E56404">
        <w:rPr>
          <w:rFonts w:eastAsiaTheme="minorEastAsia"/>
          <w:b/>
          <w:lang w:eastAsia="ko-KR"/>
        </w:rPr>
        <w:t>or P</w:t>
      </w:r>
      <w:r w:rsidRPr="00E56404">
        <w:rPr>
          <w:rFonts w:eastAsiaTheme="minorEastAsia"/>
          <w:b/>
          <w:vertAlign w:val="subscript"/>
          <w:lang w:eastAsia="ko-KR"/>
        </w:rPr>
        <w:t>CMAX,C</w:t>
      </w:r>
      <w:r w:rsidRPr="00E56404">
        <w:rPr>
          <w:rFonts w:eastAsiaTheme="minorEastAsia" w:hint="eastAsia"/>
          <w:b/>
          <w:vertAlign w:val="subscript"/>
          <w:lang w:eastAsia="ko-KR"/>
        </w:rPr>
        <w:t>C</w:t>
      </w:r>
      <w:r w:rsidRPr="00E56404">
        <w:rPr>
          <w:rFonts w:eastAsiaTheme="minorEastAsia"/>
          <w:b/>
          <w:vertAlign w:val="subscript"/>
          <w:lang w:eastAsia="ko-KR"/>
        </w:rPr>
        <w:t>2</w:t>
      </w:r>
      <w:r w:rsidRPr="00E56404">
        <w:rPr>
          <w:rFonts w:eastAsiaTheme="minorEastAsia"/>
          <w:b/>
          <w:lang w:eastAsia="ko-KR"/>
        </w:rPr>
        <w:t xml:space="preserve"> is 29dBm.</w:t>
      </w:r>
    </w:p>
    <w:p w14:paraId="366C9236" w14:textId="77777777" w:rsidR="00E56404" w:rsidRDefault="00E56404" w:rsidP="00B92D4A">
      <w:pPr>
        <w:pStyle w:val="BodyText"/>
        <w:rPr>
          <w:rFonts w:eastAsiaTheme="minorEastAsia"/>
        </w:rPr>
      </w:pPr>
    </w:p>
    <w:p w14:paraId="3C73BF3C" w14:textId="79330C52" w:rsidR="00B92D4A" w:rsidRDefault="00B92D4A" w:rsidP="00B92D4A">
      <w:pPr>
        <w:pStyle w:val="BodyText"/>
        <w:rPr>
          <w:rFonts w:eastAsiaTheme="minorEastAsia"/>
        </w:rPr>
      </w:pPr>
      <w:r w:rsidRPr="00AC3611">
        <w:rPr>
          <w:rFonts w:eastAsiaTheme="minorEastAsia"/>
        </w:rPr>
        <w:t xml:space="preserve">For PC1.5 </w:t>
      </w:r>
      <w:r>
        <w:rPr>
          <w:rFonts w:eastAsiaTheme="minorEastAsia"/>
        </w:rPr>
        <w:t>non-</w:t>
      </w:r>
      <w:r w:rsidRPr="00AC3611">
        <w:rPr>
          <w:rFonts w:eastAsiaTheme="minorEastAsia"/>
        </w:rPr>
        <w:t>contiguous intra-band ULCA</w:t>
      </w:r>
      <w:r>
        <w:rPr>
          <w:rFonts w:eastAsiaTheme="minorEastAsia"/>
        </w:rPr>
        <w:t xml:space="preserve">, RAN4 agreed to </w:t>
      </w:r>
      <w:r w:rsidRPr="00AC3611">
        <w:rPr>
          <w:rFonts w:eastAsiaTheme="minorEastAsia"/>
        </w:rPr>
        <w:t>focus</w:t>
      </w:r>
      <w:r>
        <w:rPr>
          <w:rFonts w:eastAsiaTheme="minorEastAsia"/>
        </w:rPr>
        <w:t xml:space="preserve"> on</w:t>
      </w:r>
      <w:r w:rsidRPr="00AC3611">
        <w:rPr>
          <w:rFonts w:eastAsiaTheme="minorEastAsia"/>
        </w:rPr>
        <w:t xml:space="preserve"> </w:t>
      </w:r>
      <w:r>
        <w:rPr>
          <w:rFonts w:eastAsiaTheme="minorEastAsia"/>
        </w:rPr>
        <w:t>dualPA</w:t>
      </w:r>
      <w:r w:rsidRPr="00AC3611">
        <w:rPr>
          <w:rFonts w:eastAsiaTheme="minorEastAsia"/>
        </w:rPr>
        <w:t xml:space="preserve"> architecture </w:t>
      </w:r>
      <w:r>
        <w:rPr>
          <w:rFonts w:eastAsiaTheme="minorEastAsia"/>
        </w:rPr>
        <w:t xml:space="preserve">with 2 LOs </w:t>
      </w:r>
      <w:r w:rsidRPr="00AC3611">
        <w:rPr>
          <w:rFonts w:eastAsiaTheme="minorEastAsia"/>
        </w:rPr>
        <w:t xml:space="preserve">and </w:t>
      </w:r>
      <w:r>
        <w:rPr>
          <w:rFonts w:eastAsiaTheme="minorEastAsia"/>
        </w:rPr>
        <w:t>whether to define the requirements based on equal PSD or PSD imbalance with 6dB.</w:t>
      </w:r>
    </w:p>
    <w:p w14:paraId="3F7C46C6" w14:textId="15AB8FD9" w:rsidR="00B92D4A" w:rsidRDefault="00B92D4A" w:rsidP="00B92D4A">
      <w:pPr>
        <w:pStyle w:val="BodyText"/>
        <w:rPr>
          <w:rFonts w:eastAsiaTheme="minorEastAsia"/>
          <w:lang w:eastAsia="ko-KR"/>
        </w:rPr>
      </w:pPr>
      <w:r>
        <w:rPr>
          <w:rFonts w:eastAsiaTheme="minorEastAsia" w:hint="eastAsia"/>
          <w:lang w:eastAsia="ko-KR"/>
        </w:rPr>
        <w:t>Figure 2-</w:t>
      </w:r>
      <w:r>
        <w:rPr>
          <w:rFonts w:eastAsiaTheme="minorEastAsia"/>
          <w:lang w:eastAsia="ko-KR"/>
        </w:rPr>
        <w:t>2</w:t>
      </w:r>
      <w:r>
        <w:rPr>
          <w:rFonts w:eastAsiaTheme="minorEastAsia" w:hint="eastAsia"/>
          <w:lang w:eastAsia="ko-KR"/>
        </w:rPr>
        <w:t xml:space="preserve"> shows the PC1.5 </w:t>
      </w:r>
      <w:r>
        <w:rPr>
          <w:rFonts w:eastAsiaTheme="minorEastAsia"/>
          <w:lang w:eastAsia="ko-KR"/>
        </w:rPr>
        <w:t>dualPA</w:t>
      </w:r>
      <w:r>
        <w:rPr>
          <w:rFonts w:eastAsiaTheme="minorEastAsia" w:hint="eastAsia"/>
          <w:lang w:eastAsia="ko-KR"/>
        </w:rPr>
        <w:t xml:space="preserve">-architecture for intra-band </w:t>
      </w:r>
      <w:r>
        <w:rPr>
          <w:rFonts w:eastAsiaTheme="minorEastAsia"/>
          <w:lang w:eastAsia="ko-KR"/>
        </w:rPr>
        <w:t>non-</w:t>
      </w:r>
      <w:r>
        <w:rPr>
          <w:rFonts w:eastAsiaTheme="minorEastAsia" w:hint="eastAsia"/>
          <w:lang w:eastAsia="ko-KR"/>
        </w:rPr>
        <w:t>contiguous</w:t>
      </w:r>
      <w:r>
        <w:rPr>
          <w:rFonts w:eastAsiaTheme="minorEastAsia"/>
          <w:lang w:eastAsia="ko-KR"/>
        </w:rPr>
        <w:t xml:space="preserve"> UL CA.</w:t>
      </w:r>
    </w:p>
    <w:p w14:paraId="6C9E8463" w14:textId="71BA27DC" w:rsidR="00B92D4A" w:rsidRDefault="00B92D4A" w:rsidP="00B92D4A">
      <w:pPr>
        <w:pStyle w:val="BodyText"/>
        <w:rPr>
          <w:rFonts w:eastAsia="SimSun"/>
          <w:lang w:eastAsia="zh-CN"/>
        </w:rPr>
      </w:pPr>
    </w:p>
    <w:p w14:paraId="0D980D53" w14:textId="1FEAE3A2" w:rsidR="00B92D4A" w:rsidRDefault="00B92D4A" w:rsidP="00B92D4A">
      <w:pPr>
        <w:pStyle w:val="BodyText"/>
        <w:rPr>
          <w:rFonts w:eastAsia="SimSun"/>
          <w:lang w:eastAsia="zh-CN"/>
        </w:rPr>
      </w:pPr>
      <w:r>
        <w:object w:dxaOrig="20086" w:dyaOrig="19801" w14:anchorId="0B4A01B9">
          <v:shape id="_x0000_i1026" type="#_x0000_t75" style="width:493.05pt;height:486.15pt" o:ole="">
            <v:imagedata r:id="rId10" o:title=""/>
          </v:shape>
          <o:OLEObject Type="Embed" ProgID="Visio.Drawing.15" ShapeID="_x0000_i1026" DrawAspect="Content" ObjectID="_1789813302" r:id="rId11"/>
        </w:object>
      </w:r>
    </w:p>
    <w:p w14:paraId="31419819" w14:textId="7BAAA356" w:rsidR="00E56404" w:rsidRDefault="00E56404" w:rsidP="00E56404">
      <w:pPr>
        <w:pStyle w:val="TH"/>
      </w:pPr>
      <w:r>
        <w:t>Figure</w:t>
      </w:r>
      <w:r w:rsidRPr="00A1115A">
        <w:t xml:space="preserve"> </w:t>
      </w:r>
      <w:r>
        <w:t>2-2.</w:t>
      </w:r>
      <w:r w:rsidRPr="00A1115A">
        <w:t xml:space="preserve"> </w:t>
      </w:r>
      <w:r>
        <w:t>PC1.5 dualPA-Architecture (2PA2LO) : Equal PSD vs up to 6dB PSD imbalance</w:t>
      </w:r>
    </w:p>
    <w:p w14:paraId="5345D105" w14:textId="099D3EC1" w:rsidR="00E56404" w:rsidRDefault="00E56404" w:rsidP="00E56404">
      <w:pPr>
        <w:pStyle w:val="BodyText"/>
        <w:rPr>
          <w:rFonts w:eastAsiaTheme="minorEastAsia"/>
          <w:lang w:eastAsia="ko-KR"/>
        </w:rPr>
      </w:pPr>
      <w:r>
        <w:rPr>
          <w:rFonts w:eastAsiaTheme="minorEastAsia"/>
          <w:lang w:eastAsia="ko-KR"/>
        </w:rPr>
        <w:t>The existing MPR requirement was specified based on equal PSD, such as, MPR(A) in Figure 2-2. If up to 6dB PSD imbalance, such as, MPR(B), and MPR(C) in Figure 2-2, is meaningful in real field and to be specified as MPR, it needs to be considered with following condition.</w:t>
      </w:r>
    </w:p>
    <w:p w14:paraId="38709471" w14:textId="77777777" w:rsidR="00E56404" w:rsidRDefault="00E56404" w:rsidP="00E56404">
      <w:pPr>
        <w:pStyle w:val="BodyText"/>
        <w:ind w:left="760"/>
        <w:rPr>
          <w:rFonts w:eastAsiaTheme="minorEastAsia"/>
          <w:lang w:eastAsia="ko-KR"/>
        </w:rPr>
      </w:pPr>
      <w:r>
        <w:rPr>
          <w:rFonts w:eastAsia="Gulim"/>
          <w:lang w:eastAsia="ko-KR"/>
        </w:rPr>
        <w:t xml:space="preserve">- 6 dB </w:t>
      </w:r>
      <w:r w:rsidRPr="00C465C5">
        <w:rPr>
          <w:rFonts w:eastAsia="Gulim"/>
          <w:lang w:eastAsia="ko-KR"/>
        </w:rPr>
        <w:t>≤</w:t>
      </w:r>
      <w:r>
        <w:rPr>
          <w:rFonts w:eastAsia="Gulim"/>
          <w:lang w:eastAsia="ko-KR"/>
        </w:rPr>
        <w:t xml:space="preserve"> </w:t>
      </w:r>
      <w:r>
        <w:rPr>
          <w:rFonts w:eastAsiaTheme="minorEastAsia"/>
          <w:lang w:eastAsia="ko-KR"/>
        </w:rPr>
        <w:t>{</w:t>
      </w:r>
      <w:r w:rsidRPr="0066612B">
        <w:rPr>
          <w:lang w:val="en-US" w:eastAsia="ko-KR"/>
        </w:rPr>
        <w:t xml:space="preserve"> </w:t>
      </w:r>
      <w:r w:rsidRPr="00C92789">
        <w:rPr>
          <w:lang w:val="en-US" w:eastAsia="ko-KR"/>
        </w:rPr>
        <w:t>P</w:t>
      </w:r>
      <w:r>
        <w:rPr>
          <w:vertAlign w:val="subscript"/>
          <w:lang w:val="en-US" w:eastAsia="ko-KR"/>
        </w:rPr>
        <w:t>CMAX,C</w:t>
      </w:r>
      <w:r>
        <w:rPr>
          <w:rFonts w:hint="eastAsia"/>
          <w:vertAlign w:val="subscript"/>
          <w:lang w:val="en-US" w:eastAsia="ko-KR"/>
        </w:rPr>
        <w:t>C1</w:t>
      </w:r>
      <w:r>
        <w:rPr>
          <w:vertAlign w:val="subscript"/>
          <w:lang w:val="en-US" w:eastAsia="ko-KR"/>
        </w:rPr>
        <w:t xml:space="preserve"> </w:t>
      </w:r>
      <w:r>
        <w:rPr>
          <w:rFonts w:eastAsiaTheme="minorEastAsia"/>
          <w:lang w:eastAsia="ko-KR"/>
        </w:rPr>
        <w:t xml:space="preserve">-  </w:t>
      </w:r>
      <m:oMath>
        <m:r>
          <m:rPr>
            <m:sty m:val="p"/>
          </m:rPr>
          <w:rPr>
            <w:rFonts w:ascii="Cambria Math" w:eastAsia="SimSun" w:hAnsi="Cambria Math"/>
            <w:lang w:eastAsia="zh-CN"/>
          </w:rPr>
          <m:t>10*</m:t>
        </m:r>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eastAsia="zh-CN"/>
                  </w:rPr>
                  <m:t>log</m:t>
                </m:r>
              </m:e>
              <m:sub>
                <m:r>
                  <w:rPr>
                    <w:rFonts w:ascii="Cambria Math" w:eastAsia="SimSun" w:hAnsi="Cambria Math"/>
                    <w:lang w:eastAsia="zh-CN"/>
                  </w:rPr>
                  <m:t>10</m:t>
                </m:r>
              </m:sub>
            </m:sSub>
          </m:fName>
          <m:e>
            <m:r>
              <w:rPr>
                <w:rFonts w:ascii="Cambria Math" w:eastAsia="SimSun" w:hAnsi="Cambria Math"/>
                <w:lang w:eastAsia="zh-CN"/>
              </w:rPr>
              <m:t xml:space="preserve">( </m:t>
            </m:r>
            <m:r>
              <m:rPr>
                <m:sty m:val="p"/>
              </m:rPr>
              <w:rPr>
                <w:rFonts w:ascii="Cambria Math" w:eastAsia="SimSun" w:hAnsi="Cambria Math"/>
                <w:lang w:eastAsia="zh-CN"/>
              </w:rPr>
              <m:t>LCRB1*SCS1</m:t>
            </m:r>
            <m:r>
              <w:rPr>
                <w:rFonts w:ascii="Cambria Math" w:eastAsia="SimSun" w:hAnsi="Cambria Math"/>
                <w:lang w:eastAsia="zh-CN"/>
              </w:rPr>
              <m:t>)</m:t>
            </m:r>
          </m:e>
        </m:func>
      </m:oMath>
      <w:r>
        <w:rPr>
          <w:rFonts w:eastAsiaTheme="minorEastAsia" w:hint="eastAsia"/>
          <w:lang w:eastAsia="ko-KR"/>
        </w:rPr>
        <w:t xml:space="preserve">} - </w:t>
      </w:r>
      <w:r>
        <w:rPr>
          <w:rFonts w:eastAsiaTheme="minorEastAsia"/>
          <w:lang w:eastAsia="ko-KR"/>
        </w:rPr>
        <w:t>{</w:t>
      </w:r>
      <w:r w:rsidRPr="0066612B">
        <w:rPr>
          <w:lang w:val="en-US" w:eastAsia="ko-KR"/>
        </w:rPr>
        <w:t xml:space="preserve"> </w:t>
      </w:r>
      <w:r w:rsidRPr="00C92789">
        <w:rPr>
          <w:lang w:val="en-US" w:eastAsia="ko-KR"/>
        </w:rPr>
        <w:t>P</w:t>
      </w:r>
      <w:r>
        <w:rPr>
          <w:vertAlign w:val="subscript"/>
          <w:lang w:val="en-US" w:eastAsia="ko-KR"/>
        </w:rPr>
        <w:t>CMAX,C</w:t>
      </w:r>
      <w:r>
        <w:rPr>
          <w:rFonts w:hint="eastAsia"/>
          <w:vertAlign w:val="subscript"/>
          <w:lang w:val="en-US" w:eastAsia="ko-KR"/>
        </w:rPr>
        <w:t>C</w:t>
      </w:r>
      <w:r>
        <w:rPr>
          <w:vertAlign w:val="subscript"/>
          <w:lang w:val="en-US" w:eastAsia="ko-KR"/>
        </w:rPr>
        <w:t xml:space="preserve">2  </w:t>
      </w:r>
      <w:r>
        <w:rPr>
          <w:rFonts w:eastAsiaTheme="minorEastAsia"/>
          <w:lang w:eastAsia="ko-KR"/>
        </w:rPr>
        <w:t xml:space="preserve">-  </w:t>
      </w:r>
      <m:oMath>
        <m:r>
          <m:rPr>
            <m:sty m:val="p"/>
          </m:rPr>
          <w:rPr>
            <w:rFonts w:ascii="Cambria Math" w:eastAsia="SimSun" w:hAnsi="Cambria Math"/>
            <w:lang w:eastAsia="zh-CN"/>
          </w:rPr>
          <m:t>10*</m:t>
        </m:r>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eastAsia="zh-CN"/>
                  </w:rPr>
                  <m:t>log</m:t>
                </m:r>
              </m:e>
              <m:sub>
                <m:r>
                  <w:rPr>
                    <w:rFonts w:ascii="Cambria Math" w:eastAsia="SimSun" w:hAnsi="Cambria Math"/>
                    <w:lang w:eastAsia="zh-CN"/>
                  </w:rPr>
                  <m:t>10</m:t>
                </m:r>
              </m:sub>
            </m:sSub>
          </m:fName>
          <m:e>
            <m:r>
              <w:rPr>
                <w:rFonts w:ascii="Cambria Math" w:eastAsia="SimSun" w:hAnsi="Cambria Math"/>
                <w:lang w:eastAsia="zh-CN"/>
              </w:rPr>
              <m:t xml:space="preserve">( </m:t>
            </m:r>
            <m:r>
              <m:rPr>
                <m:sty m:val="p"/>
              </m:rPr>
              <w:rPr>
                <w:rFonts w:ascii="Cambria Math" w:eastAsia="SimSun" w:hAnsi="Cambria Math"/>
                <w:lang w:eastAsia="zh-CN"/>
              </w:rPr>
              <m:t>LCRB2*SCS2</m:t>
            </m:r>
            <m:r>
              <w:rPr>
                <w:rFonts w:ascii="Cambria Math" w:eastAsia="SimSun" w:hAnsi="Cambria Math"/>
                <w:lang w:eastAsia="zh-CN"/>
              </w:rPr>
              <m:t>)</m:t>
            </m:r>
          </m:e>
        </m:func>
      </m:oMath>
      <w:r>
        <w:rPr>
          <w:rFonts w:eastAsiaTheme="minorEastAsia" w:hint="eastAsia"/>
          <w:lang w:eastAsia="ko-KR"/>
        </w:rPr>
        <w:t xml:space="preserve"> }</w:t>
      </w:r>
      <w:r>
        <w:rPr>
          <w:rFonts w:eastAsiaTheme="minorEastAsia"/>
          <w:lang w:eastAsia="ko-KR"/>
        </w:rPr>
        <w:t xml:space="preserve">  </w:t>
      </w:r>
      <w:r w:rsidRPr="00C465C5">
        <w:rPr>
          <w:rFonts w:eastAsia="Gulim"/>
          <w:lang w:eastAsia="ko-KR"/>
        </w:rPr>
        <w:t>≤</w:t>
      </w:r>
      <w:r>
        <w:rPr>
          <w:rFonts w:eastAsiaTheme="minorEastAsia" w:hint="eastAsia"/>
          <w:lang w:eastAsia="ko-KR"/>
        </w:rPr>
        <w:t xml:space="preserve"> 6</w:t>
      </w:r>
      <w:r>
        <w:rPr>
          <w:rFonts w:eastAsiaTheme="minorEastAsia"/>
          <w:lang w:eastAsia="ko-KR"/>
        </w:rPr>
        <w:t xml:space="preserve"> dB</w:t>
      </w:r>
    </w:p>
    <w:p w14:paraId="51FB94E8" w14:textId="77777777" w:rsidR="00E56404" w:rsidRDefault="00E56404" w:rsidP="00E56404">
      <w:pPr>
        <w:pStyle w:val="BodyText"/>
        <w:rPr>
          <w:rFonts w:eastAsiaTheme="minorEastAsia"/>
          <w:lang w:eastAsia="ko-KR"/>
        </w:rPr>
      </w:pPr>
      <w:r>
        <w:rPr>
          <w:rFonts w:eastAsiaTheme="minorEastAsia"/>
          <w:lang w:eastAsia="ko-KR"/>
        </w:rPr>
        <w:lastRenderedPageBreak/>
        <w:t>I</w:t>
      </w:r>
      <w:r>
        <w:rPr>
          <w:rFonts w:eastAsiaTheme="minorEastAsia" w:hint="eastAsia"/>
          <w:lang w:eastAsia="ko-KR"/>
        </w:rPr>
        <w:t xml:space="preserve">t </w:t>
      </w:r>
      <w:r>
        <w:rPr>
          <w:rFonts w:eastAsiaTheme="minorEastAsia"/>
          <w:lang w:eastAsia="ko-KR"/>
        </w:rPr>
        <w:t>can be as follows.</w:t>
      </w:r>
    </w:p>
    <w:p w14:paraId="3B8C6AAA" w14:textId="707D3612" w:rsidR="00E56404" w:rsidRDefault="00E56404" w:rsidP="00E56404">
      <w:pPr>
        <w:pStyle w:val="BodyText"/>
        <w:ind w:left="760"/>
        <w:rPr>
          <w:rFonts w:eastAsiaTheme="minorEastAsia"/>
          <w:lang w:eastAsia="ko-KR"/>
        </w:rPr>
      </w:pPr>
      <w:r>
        <w:rPr>
          <w:rFonts w:eastAsiaTheme="minorEastAsia"/>
          <w:lang w:eastAsia="ko-KR"/>
        </w:rPr>
        <w:t>{</w:t>
      </w:r>
      <w:r w:rsidRPr="0066612B">
        <w:rPr>
          <w:lang w:val="en-US" w:eastAsia="ko-KR"/>
        </w:rPr>
        <w:t xml:space="preserve"> </w:t>
      </w:r>
      <w:r w:rsidRPr="00C92789">
        <w:rPr>
          <w:lang w:val="en-US" w:eastAsia="ko-KR"/>
        </w:rPr>
        <w:t>P</w:t>
      </w:r>
      <w:r>
        <w:rPr>
          <w:vertAlign w:val="subscript"/>
          <w:lang w:val="en-US" w:eastAsia="ko-KR"/>
        </w:rPr>
        <w:t>CMAX,C</w:t>
      </w:r>
      <w:r>
        <w:rPr>
          <w:rFonts w:hint="eastAsia"/>
          <w:vertAlign w:val="subscript"/>
          <w:lang w:val="en-US" w:eastAsia="ko-KR"/>
        </w:rPr>
        <w:t>C1</w:t>
      </w:r>
      <w:r>
        <w:rPr>
          <w:vertAlign w:val="subscript"/>
          <w:lang w:val="en-US" w:eastAsia="ko-KR"/>
        </w:rPr>
        <w:t xml:space="preserve"> </w:t>
      </w:r>
      <w:r>
        <w:rPr>
          <w:rFonts w:eastAsiaTheme="minorEastAsia"/>
          <w:lang w:eastAsia="ko-KR"/>
        </w:rPr>
        <w:t xml:space="preserve">-  </w:t>
      </w:r>
      <w:r w:rsidRPr="00C92789">
        <w:rPr>
          <w:lang w:val="en-US" w:eastAsia="ko-KR"/>
        </w:rPr>
        <w:t>P</w:t>
      </w:r>
      <w:r>
        <w:rPr>
          <w:vertAlign w:val="subscript"/>
          <w:lang w:val="en-US" w:eastAsia="ko-KR"/>
        </w:rPr>
        <w:t>CMAX,C</w:t>
      </w:r>
      <w:r>
        <w:rPr>
          <w:rFonts w:hint="eastAsia"/>
          <w:vertAlign w:val="subscript"/>
          <w:lang w:val="en-US" w:eastAsia="ko-KR"/>
        </w:rPr>
        <w:t>C</w:t>
      </w:r>
      <w:r>
        <w:rPr>
          <w:vertAlign w:val="subscript"/>
          <w:lang w:val="en-US" w:eastAsia="ko-KR"/>
        </w:rPr>
        <w:t>2</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6 </w:t>
      </w:r>
      <w:r w:rsidRPr="00C465C5">
        <w:rPr>
          <w:rFonts w:eastAsia="Gulim"/>
          <w:lang w:eastAsia="ko-KR"/>
        </w:rPr>
        <w:t>≤</w:t>
      </w:r>
      <w:r>
        <w:rPr>
          <w:rFonts w:eastAsiaTheme="minorEastAsia" w:hint="eastAsia"/>
          <w:lang w:eastAsia="ko-KR"/>
        </w:rPr>
        <w:t xml:space="preserve"> </w:t>
      </w:r>
      <m:oMath>
        <m:r>
          <m:rPr>
            <m:sty m:val="p"/>
          </m:rPr>
          <w:rPr>
            <w:rFonts w:ascii="Cambria Math" w:eastAsia="SimSun" w:hAnsi="Cambria Math"/>
            <w:lang w:eastAsia="zh-CN"/>
          </w:rPr>
          <m:t>10*</m:t>
        </m:r>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eastAsia="zh-CN"/>
                  </w:rPr>
                  <m:t>log</m:t>
                </m:r>
              </m:e>
              <m:sub>
                <m:r>
                  <w:rPr>
                    <w:rFonts w:ascii="Cambria Math" w:eastAsia="SimSun" w:hAnsi="Cambria Math"/>
                    <w:lang w:eastAsia="zh-CN"/>
                  </w:rPr>
                  <m:t>10</m:t>
                </m:r>
              </m:sub>
            </m:sSub>
          </m:fName>
          <m:e>
            <m:r>
              <w:rPr>
                <w:rFonts w:ascii="Cambria Math" w:eastAsia="SimSun" w:hAnsi="Cambria Math"/>
                <w:lang w:eastAsia="zh-CN"/>
              </w:rPr>
              <m:t xml:space="preserve">( </m:t>
            </m:r>
            <m:f>
              <m:fPr>
                <m:ctrlPr>
                  <w:rPr>
                    <w:rFonts w:ascii="Cambria Math" w:eastAsia="SimSun" w:hAnsi="Cambria Math"/>
                    <w:i/>
                    <w:lang w:eastAsia="zh-CN"/>
                  </w:rPr>
                </m:ctrlPr>
              </m:fPr>
              <m:num>
                <m:r>
                  <m:rPr>
                    <m:sty m:val="p"/>
                  </m:rPr>
                  <w:rPr>
                    <w:rFonts w:ascii="Cambria Math" w:eastAsia="SimSun" w:hAnsi="Cambria Math"/>
                    <w:lang w:eastAsia="zh-CN"/>
                  </w:rPr>
                  <m:t>LCRB1*SCS1</m:t>
                </m:r>
              </m:num>
              <m:den>
                <m:r>
                  <m:rPr>
                    <m:sty m:val="p"/>
                  </m:rPr>
                  <w:rPr>
                    <w:rFonts w:ascii="Cambria Math" w:eastAsia="SimSun" w:hAnsi="Cambria Math"/>
                    <w:lang w:eastAsia="zh-CN"/>
                  </w:rPr>
                  <m:t>LCRB2*SCS2</m:t>
                </m:r>
              </m:den>
            </m:f>
            <m:r>
              <w:rPr>
                <w:rFonts w:ascii="Cambria Math" w:eastAsia="SimSun" w:hAnsi="Cambria Math"/>
                <w:lang w:eastAsia="zh-CN"/>
              </w:rPr>
              <m:t>)</m:t>
            </m:r>
          </m:e>
        </m:func>
      </m:oMath>
      <w:r>
        <w:rPr>
          <w:rFonts w:eastAsiaTheme="minorEastAsia" w:hint="eastAsia"/>
          <w:lang w:eastAsia="ko-KR"/>
        </w:rPr>
        <w:t xml:space="preserve"> </w:t>
      </w:r>
      <w:r w:rsidRPr="00C465C5">
        <w:rPr>
          <w:rFonts w:eastAsia="Gulim"/>
          <w:lang w:eastAsia="ko-KR"/>
        </w:rPr>
        <w:t>≤</w:t>
      </w:r>
      <w:r>
        <w:rPr>
          <w:rFonts w:eastAsia="Gulim"/>
          <w:lang w:eastAsia="ko-KR"/>
        </w:rPr>
        <w:t xml:space="preserve"> </w:t>
      </w:r>
      <w:r>
        <w:rPr>
          <w:rFonts w:eastAsiaTheme="minorEastAsia"/>
          <w:lang w:eastAsia="ko-KR"/>
        </w:rPr>
        <w:t>{</w:t>
      </w:r>
      <w:r w:rsidRPr="0066612B">
        <w:rPr>
          <w:lang w:val="en-US" w:eastAsia="ko-KR"/>
        </w:rPr>
        <w:t xml:space="preserve"> </w:t>
      </w:r>
      <w:r w:rsidRPr="00C92789">
        <w:rPr>
          <w:lang w:val="en-US" w:eastAsia="ko-KR"/>
        </w:rPr>
        <w:t>P</w:t>
      </w:r>
      <w:r>
        <w:rPr>
          <w:vertAlign w:val="subscript"/>
          <w:lang w:val="en-US" w:eastAsia="ko-KR"/>
        </w:rPr>
        <w:t>CMAX,C</w:t>
      </w:r>
      <w:r>
        <w:rPr>
          <w:rFonts w:hint="eastAsia"/>
          <w:vertAlign w:val="subscript"/>
          <w:lang w:val="en-US" w:eastAsia="ko-KR"/>
        </w:rPr>
        <w:t>C1</w:t>
      </w:r>
      <w:r>
        <w:rPr>
          <w:vertAlign w:val="subscript"/>
          <w:lang w:val="en-US" w:eastAsia="ko-KR"/>
        </w:rPr>
        <w:t xml:space="preserve"> </w:t>
      </w:r>
      <w:r>
        <w:rPr>
          <w:rFonts w:eastAsiaTheme="minorEastAsia"/>
          <w:lang w:eastAsia="ko-KR"/>
        </w:rPr>
        <w:t xml:space="preserve">-  </w:t>
      </w:r>
      <w:r w:rsidRPr="00C92789">
        <w:rPr>
          <w:lang w:val="en-US" w:eastAsia="ko-KR"/>
        </w:rPr>
        <w:t>P</w:t>
      </w:r>
      <w:r>
        <w:rPr>
          <w:vertAlign w:val="subscript"/>
          <w:lang w:val="en-US" w:eastAsia="ko-KR"/>
        </w:rPr>
        <w:t>CMAX,C</w:t>
      </w:r>
      <w:r>
        <w:rPr>
          <w:rFonts w:hint="eastAsia"/>
          <w:vertAlign w:val="subscript"/>
          <w:lang w:val="en-US" w:eastAsia="ko-KR"/>
        </w:rPr>
        <w:t>C</w:t>
      </w:r>
      <w:r>
        <w:rPr>
          <w:vertAlign w:val="subscript"/>
          <w:lang w:val="en-US" w:eastAsia="ko-KR"/>
        </w:rPr>
        <w:t>2</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 </w:t>
      </w:r>
      <w:r>
        <w:rPr>
          <w:rFonts w:eastAsiaTheme="minorEastAsia"/>
          <w:lang w:eastAsia="ko-KR"/>
        </w:rPr>
        <w:t>6</w:t>
      </w:r>
    </w:p>
    <w:p w14:paraId="0E904714" w14:textId="0204FB99" w:rsidR="00E56404" w:rsidRDefault="00E56404" w:rsidP="00E56404">
      <w:pPr>
        <w:pStyle w:val="BodyText"/>
        <w:rPr>
          <w:rFonts w:eastAsiaTheme="minorEastAsia"/>
          <w:lang w:eastAsia="ko-KR"/>
        </w:rPr>
      </w:pPr>
      <w:r>
        <w:rPr>
          <w:rFonts w:eastAsiaTheme="minorEastAsia" w:hint="eastAsia"/>
          <w:lang w:eastAsia="ko-KR"/>
        </w:rPr>
        <w:t xml:space="preserve">Here, </w:t>
      </w:r>
      <w:r w:rsidRPr="00E56404">
        <w:rPr>
          <w:rFonts w:eastAsiaTheme="minorEastAsia"/>
          <w:lang w:eastAsia="ko-KR"/>
        </w:rPr>
        <w:t>the upper bound of Pcmax,c is 2</w:t>
      </w:r>
      <w:r>
        <w:rPr>
          <w:rFonts w:eastAsiaTheme="minorEastAsia"/>
          <w:lang w:eastAsia="ko-KR"/>
        </w:rPr>
        <w:t>6</w:t>
      </w:r>
      <w:r w:rsidRPr="00E56404">
        <w:rPr>
          <w:rFonts w:eastAsiaTheme="minorEastAsia"/>
          <w:lang w:eastAsia="ko-KR"/>
        </w:rPr>
        <w:t>dBm per CC</w:t>
      </w:r>
      <w:r>
        <w:rPr>
          <w:rFonts w:eastAsiaTheme="minorEastAsia"/>
          <w:lang w:eastAsia="ko-KR"/>
        </w:rPr>
        <w:t>.</w:t>
      </w:r>
    </w:p>
    <w:p w14:paraId="14E4C232" w14:textId="25B71B40" w:rsidR="00E56404" w:rsidRDefault="00E56404" w:rsidP="00E56404">
      <w:pPr>
        <w:pStyle w:val="Heading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2</w:t>
      </w:r>
      <w:r w:rsidRPr="00000C28">
        <w:rPr>
          <w:rFonts w:eastAsia="SimSun"/>
          <w:bCs w:val="0"/>
          <w:sz w:val="20"/>
          <w:szCs w:val="20"/>
          <w:lang w:val="sv-SE" w:eastAsia="zh-CN"/>
        </w:rPr>
        <w:t xml:space="preserve">: </w:t>
      </w:r>
      <w:r>
        <w:rPr>
          <w:rFonts w:eastAsia="SimSun"/>
          <w:bCs w:val="0"/>
          <w:sz w:val="20"/>
          <w:szCs w:val="20"/>
          <w:lang w:val="sv-SE" w:eastAsia="zh-CN"/>
        </w:rPr>
        <w:t>For dualPA-Architecture of PC1.5 intra-band non-contiguous UL CA, consider following condition if up to 6dB PSD imbalance is assumed for MPR requirement.</w:t>
      </w:r>
    </w:p>
    <w:p w14:paraId="26FAA1C0" w14:textId="77777777" w:rsidR="00E56404" w:rsidRPr="00B92D4A" w:rsidRDefault="00E56404" w:rsidP="00E56404">
      <w:pPr>
        <w:pStyle w:val="BodyText"/>
        <w:ind w:left="760"/>
        <w:rPr>
          <w:rFonts w:eastAsiaTheme="minorEastAsia"/>
          <w:b/>
          <w:lang w:val="sv-SE" w:eastAsia="ko-KR"/>
        </w:rPr>
      </w:pPr>
      <w:r w:rsidRPr="00B92D4A">
        <w:rPr>
          <w:rFonts w:eastAsiaTheme="minorEastAsia"/>
          <w:b/>
          <w:lang w:val="sv-SE" w:eastAsia="ko-KR"/>
        </w:rPr>
        <w:t>{</w:t>
      </w:r>
      <w:r w:rsidRPr="00B92D4A">
        <w:rPr>
          <w:b/>
          <w:lang w:val="sv-SE" w:eastAsia="ko-KR"/>
        </w:rPr>
        <w:t xml:space="preserve"> P</w:t>
      </w:r>
      <w:r w:rsidRPr="00B92D4A">
        <w:rPr>
          <w:b/>
          <w:vertAlign w:val="subscript"/>
          <w:lang w:val="sv-SE" w:eastAsia="ko-KR"/>
        </w:rPr>
        <w:t>CMAX,C</w:t>
      </w:r>
      <w:r w:rsidRPr="00B92D4A">
        <w:rPr>
          <w:rFonts w:hint="eastAsia"/>
          <w:b/>
          <w:vertAlign w:val="subscript"/>
          <w:lang w:val="sv-SE" w:eastAsia="ko-KR"/>
        </w:rPr>
        <w:t>C1</w:t>
      </w:r>
      <w:r w:rsidRPr="00B92D4A">
        <w:rPr>
          <w:b/>
          <w:vertAlign w:val="subscript"/>
          <w:lang w:val="sv-SE" w:eastAsia="ko-KR"/>
        </w:rPr>
        <w:t xml:space="preserve"> </w:t>
      </w:r>
      <w:r w:rsidRPr="00B92D4A">
        <w:rPr>
          <w:rFonts w:eastAsiaTheme="minorEastAsia"/>
          <w:b/>
          <w:lang w:val="sv-SE" w:eastAsia="ko-KR"/>
        </w:rPr>
        <w:t xml:space="preserve">-  </w:t>
      </w:r>
      <w:r w:rsidRPr="00B92D4A">
        <w:rPr>
          <w:b/>
          <w:lang w:val="sv-SE" w:eastAsia="ko-KR"/>
        </w:rPr>
        <w:t>P</w:t>
      </w:r>
      <w:r w:rsidRPr="00B92D4A">
        <w:rPr>
          <w:b/>
          <w:vertAlign w:val="subscript"/>
          <w:lang w:val="sv-SE" w:eastAsia="ko-KR"/>
        </w:rPr>
        <w:t>CMAX,C</w:t>
      </w:r>
      <w:r w:rsidRPr="00B92D4A">
        <w:rPr>
          <w:rFonts w:hint="eastAsia"/>
          <w:b/>
          <w:vertAlign w:val="subscript"/>
          <w:lang w:val="sv-SE" w:eastAsia="ko-KR"/>
        </w:rPr>
        <w:t>C</w:t>
      </w:r>
      <w:r w:rsidRPr="00B92D4A">
        <w:rPr>
          <w:b/>
          <w:vertAlign w:val="subscript"/>
          <w:lang w:val="sv-SE" w:eastAsia="ko-KR"/>
        </w:rPr>
        <w:t>2</w:t>
      </w:r>
      <w:r w:rsidRPr="00B92D4A">
        <w:rPr>
          <w:rFonts w:eastAsiaTheme="minorEastAsia" w:hint="eastAsia"/>
          <w:b/>
          <w:lang w:val="sv-SE" w:eastAsia="ko-KR"/>
        </w:rPr>
        <w:t xml:space="preserve">} </w:t>
      </w:r>
      <w:r w:rsidRPr="00B92D4A">
        <w:rPr>
          <w:rFonts w:eastAsiaTheme="minorEastAsia"/>
          <w:b/>
          <w:lang w:val="sv-SE" w:eastAsia="ko-KR"/>
        </w:rPr>
        <w:t>–</w:t>
      </w:r>
      <w:r w:rsidRPr="00B92D4A">
        <w:rPr>
          <w:rFonts w:eastAsiaTheme="minorEastAsia" w:hint="eastAsia"/>
          <w:b/>
          <w:lang w:val="sv-SE" w:eastAsia="ko-KR"/>
        </w:rPr>
        <w:t xml:space="preserve"> </w:t>
      </w:r>
      <w:r w:rsidRPr="00B92D4A">
        <w:rPr>
          <w:rFonts w:eastAsiaTheme="minorEastAsia"/>
          <w:b/>
          <w:lang w:val="sv-SE" w:eastAsia="ko-KR"/>
        </w:rPr>
        <w:t xml:space="preserve">6 </w:t>
      </w:r>
      <w:r w:rsidRPr="00B92D4A">
        <w:rPr>
          <w:rFonts w:eastAsia="Gulim"/>
          <w:b/>
          <w:lang w:val="sv-SE" w:eastAsia="ko-KR"/>
        </w:rPr>
        <w:t>≤</w:t>
      </w:r>
      <w:r w:rsidRPr="00B92D4A">
        <w:rPr>
          <w:rFonts w:eastAsiaTheme="minorEastAsia" w:hint="eastAsia"/>
          <w:b/>
          <w:lang w:val="sv-SE" w:eastAsia="ko-KR"/>
        </w:rPr>
        <w:t xml:space="preserve"> </w:t>
      </w:r>
      <m:oMath>
        <m:r>
          <m:rPr>
            <m:sty m:val="b"/>
          </m:rPr>
          <w:rPr>
            <w:rFonts w:ascii="Cambria Math" w:eastAsia="SimSun" w:hAnsi="Cambria Math"/>
            <w:lang w:val="sv-SE" w:eastAsia="zh-CN"/>
          </w:rPr>
          <m:t>10*</m:t>
        </m:r>
        <m:func>
          <m:funcPr>
            <m:ctrlPr>
              <w:rPr>
                <w:rFonts w:ascii="Cambria Math" w:eastAsia="SimSun" w:hAnsi="Cambria Math"/>
                <w:b/>
                <w:lang w:eastAsia="zh-CN"/>
              </w:rPr>
            </m:ctrlPr>
          </m:funcPr>
          <m:fName>
            <m:sSub>
              <m:sSubPr>
                <m:ctrlPr>
                  <w:rPr>
                    <w:rFonts w:ascii="Cambria Math" w:eastAsia="SimSun" w:hAnsi="Cambria Math"/>
                    <w:b/>
                    <w:lang w:eastAsia="zh-CN"/>
                  </w:rPr>
                </m:ctrlPr>
              </m:sSubPr>
              <m:e>
                <m:r>
                  <m:rPr>
                    <m:sty m:val="b"/>
                  </m:rPr>
                  <w:rPr>
                    <w:rFonts w:ascii="Cambria Math" w:eastAsia="SimSun" w:hAnsi="Cambria Math"/>
                    <w:lang w:val="sv-SE" w:eastAsia="zh-CN"/>
                  </w:rPr>
                  <m:t>log</m:t>
                </m:r>
              </m:e>
              <m:sub>
                <m:r>
                  <m:rPr>
                    <m:sty m:val="bi"/>
                  </m:rPr>
                  <w:rPr>
                    <w:rFonts w:ascii="Cambria Math" w:eastAsia="SimSun" w:hAnsi="Cambria Math"/>
                    <w:lang w:val="sv-SE" w:eastAsia="zh-CN"/>
                  </w:rPr>
                  <m:t>10</m:t>
                </m:r>
              </m:sub>
            </m:sSub>
          </m:fName>
          <m:e>
            <m:r>
              <m:rPr>
                <m:sty m:val="bi"/>
              </m:rPr>
              <w:rPr>
                <w:rFonts w:ascii="Cambria Math" w:eastAsia="SimSun" w:hAnsi="Cambria Math"/>
                <w:lang w:val="sv-SE" w:eastAsia="zh-CN"/>
              </w:rPr>
              <m:t xml:space="preserve">( </m:t>
            </m:r>
            <m:f>
              <m:fPr>
                <m:ctrlPr>
                  <w:rPr>
                    <w:rFonts w:ascii="Cambria Math" w:eastAsia="SimSun" w:hAnsi="Cambria Math"/>
                    <w:b/>
                    <w:i/>
                    <w:lang w:eastAsia="zh-CN"/>
                  </w:rPr>
                </m:ctrlPr>
              </m:fPr>
              <m:num>
                <m:r>
                  <m:rPr>
                    <m:sty m:val="b"/>
                  </m:rPr>
                  <w:rPr>
                    <w:rFonts w:ascii="Cambria Math" w:eastAsia="SimSun" w:hAnsi="Cambria Math"/>
                    <w:lang w:val="sv-SE" w:eastAsia="zh-CN"/>
                  </w:rPr>
                  <m:t>LCRB1*SCS1</m:t>
                </m:r>
              </m:num>
              <m:den>
                <m:r>
                  <m:rPr>
                    <m:sty m:val="b"/>
                  </m:rPr>
                  <w:rPr>
                    <w:rFonts w:ascii="Cambria Math" w:eastAsia="SimSun" w:hAnsi="Cambria Math"/>
                    <w:lang w:val="sv-SE" w:eastAsia="zh-CN"/>
                  </w:rPr>
                  <m:t>LCRB2*SCS2</m:t>
                </m:r>
              </m:den>
            </m:f>
            <m:r>
              <m:rPr>
                <m:sty m:val="bi"/>
              </m:rPr>
              <w:rPr>
                <w:rFonts w:ascii="Cambria Math" w:eastAsia="SimSun" w:hAnsi="Cambria Math"/>
                <w:lang w:val="sv-SE" w:eastAsia="zh-CN"/>
              </w:rPr>
              <m:t>)</m:t>
            </m:r>
          </m:e>
        </m:func>
      </m:oMath>
      <w:r w:rsidRPr="00B92D4A">
        <w:rPr>
          <w:rFonts w:eastAsiaTheme="minorEastAsia" w:hint="eastAsia"/>
          <w:b/>
          <w:lang w:val="sv-SE" w:eastAsia="ko-KR"/>
        </w:rPr>
        <w:t xml:space="preserve"> </w:t>
      </w:r>
      <w:r w:rsidRPr="00B92D4A">
        <w:rPr>
          <w:rFonts w:eastAsia="Gulim"/>
          <w:b/>
          <w:lang w:val="sv-SE" w:eastAsia="ko-KR"/>
        </w:rPr>
        <w:t xml:space="preserve">≤ </w:t>
      </w:r>
      <w:r w:rsidRPr="00B92D4A">
        <w:rPr>
          <w:rFonts w:eastAsiaTheme="minorEastAsia"/>
          <w:b/>
          <w:lang w:val="sv-SE" w:eastAsia="ko-KR"/>
        </w:rPr>
        <w:t>{</w:t>
      </w:r>
      <w:r w:rsidRPr="00B92D4A">
        <w:rPr>
          <w:b/>
          <w:lang w:val="sv-SE" w:eastAsia="ko-KR"/>
        </w:rPr>
        <w:t xml:space="preserve"> P</w:t>
      </w:r>
      <w:r w:rsidRPr="00B92D4A">
        <w:rPr>
          <w:b/>
          <w:vertAlign w:val="subscript"/>
          <w:lang w:val="sv-SE" w:eastAsia="ko-KR"/>
        </w:rPr>
        <w:t>CMAX,C</w:t>
      </w:r>
      <w:r w:rsidRPr="00B92D4A">
        <w:rPr>
          <w:rFonts w:hint="eastAsia"/>
          <w:b/>
          <w:vertAlign w:val="subscript"/>
          <w:lang w:val="sv-SE" w:eastAsia="ko-KR"/>
        </w:rPr>
        <w:t>C1</w:t>
      </w:r>
      <w:r w:rsidRPr="00B92D4A">
        <w:rPr>
          <w:b/>
          <w:vertAlign w:val="subscript"/>
          <w:lang w:val="sv-SE" w:eastAsia="ko-KR"/>
        </w:rPr>
        <w:t xml:space="preserve"> </w:t>
      </w:r>
      <w:r w:rsidRPr="00B92D4A">
        <w:rPr>
          <w:rFonts w:eastAsiaTheme="minorEastAsia"/>
          <w:b/>
          <w:lang w:val="sv-SE" w:eastAsia="ko-KR"/>
        </w:rPr>
        <w:t xml:space="preserve">-  </w:t>
      </w:r>
      <w:r w:rsidRPr="00B92D4A">
        <w:rPr>
          <w:b/>
          <w:lang w:val="sv-SE" w:eastAsia="ko-KR"/>
        </w:rPr>
        <w:t>P</w:t>
      </w:r>
      <w:r w:rsidRPr="00B92D4A">
        <w:rPr>
          <w:b/>
          <w:vertAlign w:val="subscript"/>
          <w:lang w:val="sv-SE" w:eastAsia="ko-KR"/>
        </w:rPr>
        <w:t>CMAX,C</w:t>
      </w:r>
      <w:r w:rsidRPr="00B92D4A">
        <w:rPr>
          <w:rFonts w:hint="eastAsia"/>
          <w:b/>
          <w:vertAlign w:val="subscript"/>
          <w:lang w:val="sv-SE" w:eastAsia="ko-KR"/>
        </w:rPr>
        <w:t>C</w:t>
      </w:r>
      <w:r w:rsidRPr="00B92D4A">
        <w:rPr>
          <w:b/>
          <w:vertAlign w:val="subscript"/>
          <w:lang w:val="sv-SE" w:eastAsia="ko-KR"/>
        </w:rPr>
        <w:t>2</w:t>
      </w:r>
      <w:r w:rsidRPr="00B92D4A">
        <w:rPr>
          <w:rFonts w:eastAsiaTheme="minorEastAsia" w:hint="eastAsia"/>
          <w:b/>
          <w:lang w:val="sv-SE" w:eastAsia="ko-KR"/>
        </w:rPr>
        <w:t xml:space="preserve">} </w:t>
      </w:r>
      <w:r w:rsidRPr="00B92D4A">
        <w:rPr>
          <w:rFonts w:eastAsiaTheme="minorEastAsia"/>
          <w:b/>
          <w:lang w:val="sv-SE" w:eastAsia="ko-KR"/>
        </w:rPr>
        <w:t>+</w:t>
      </w:r>
      <w:r w:rsidRPr="00B92D4A">
        <w:rPr>
          <w:rFonts w:eastAsiaTheme="minorEastAsia" w:hint="eastAsia"/>
          <w:b/>
          <w:lang w:val="sv-SE" w:eastAsia="ko-KR"/>
        </w:rPr>
        <w:t xml:space="preserve"> </w:t>
      </w:r>
      <w:r w:rsidRPr="00B92D4A">
        <w:rPr>
          <w:rFonts w:eastAsiaTheme="minorEastAsia"/>
          <w:b/>
          <w:lang w:val="sv-SE" w:eastAsia="ko-KR"/>
        </w:rPr>
        <w:t>6</w:t>
      </w:r>
    </w:p>
    <w:p w14:paraId="1434D502" w14:textId="1C0982CF" w:rsidR="00E56404" w:rsidRPr="00E607A3" w:rsidRDefault="00E56404" w:rsidP="00E607A3">
      <w:pPr>
        <w:pStyle w:val="BodyText"/>
        <w:ind w:firstLineChars="400" w:firstLine="800"/>
        <w:rPr>
          <w:rFonts w:eastAsiaTheme="minorEastAsia"/>
          <w:b/>
          <w:lang w:eastAsia="ko-KR"/>
        </w:rPr>
      </w:pPr>
      <w:r w:rsidRPr="00E56404">
        <w:rPr>
          <w:rFonts w:eastAsiaTheme="minorEastAsia"/>
          <w:b/>
          <w:lang w:eastAsia="ko-KR"/>
        </w:rPr>
        <w:t xml:space="preserve">The upper bound of </w:t>
      </w:r>
      <w:r w:rsidRPr="00E56404">
        <w:rPr>
          <w:rFonts w:eastAsiaTheme="minorEastAsia" w:hint="eastAsia"/>
          <w:b/>
          <w:lang w:eastAsia="ko-KR"/>
        </w:rPr>
        <w:t xml:space="preserve"> </w:t>
      </w:r>
      <w:r w:rsidRPr="00E56404">
        <w:rPr>
          <w:rFonts w:eastAsiaTheme="minorEastAsia"/>
          <w:b/>
          <w:lang w:eastAsia="ko-KR"/>
        </w:rPr>
        <w:t>P</w:t>
      </w:r>
      <w:r w:rsidRPr="00E56404">
        <w:rPr>
          <w:rFonts w:eastAsiaTheme="minorEastAsia"/>
          <w:b/>
          <w:vertAlign w:val="subscript"/>
          <w:lang w:eastAsia="ko-KR"/>
        </w:rPr>
        <w:t>CMAX,C</w:t>
      </w:r>
      <w:r w:rsidRPr="00E56404">
        <w:rPr>
          <w:rFonts w:eastAsiaTheme="minorEastAsia" w:hint="eastAsia"/>
          <w:b/>
          <w:vertAlign w:val="subscript"/>
          <w:lang w:eastAsia="ko-KR"/>
        </w:rPr>
        <w:t>C1</w:t>
      </w:r>
      <w:r w:rsidRPr="00E56404">
        <w:rPr>
          <w:rFonts w:eastAsiaTheme="minorEastAsia"/>
          <w:b/>
          <w:vertAlign w:val="subscript"/>
          <w:lang w:eastAsia="ko-KR"/>
        </w:rPr>
        <w:t xml:space="preserve"> </w:t>
      </w:r>
      <w:r>
        <w:rPr>
          <w:rFonts w:eastAsiaTheme="minorEastAsia"/>
          <w:b/>
          <w:lang w:eastAsia="ko-KR"/>
        </w:rPr>
        <w:t>and</w:t>
      </w:r>
      <w:r w:rsidRPr="00E56404">
        <w:rPr>
          <w:rFonts w:eastAsiaTheme="minorEastAsia"/>
          <w:b/>
          <w:lang w:eastAsia="ko-KR"/>
        </w:rPr>
        <w:t xml:space="preserve"> P</w:t>
      </w:r>
      <w:r w:rsidRPr="00E56404">
        <w:rPr>
          <w:rFonts w:eastAsiaTheme="minorEastAsia"/>
          <w:b/>
          <w:vertAlign w:val="subscript"/>
          <w:lang w:eastAsia="ko-KR"/>
        </w:rPr>
        <w:t>CMAX,C</w:t>
      </w:r>
      <w:r w:rsidRPr="00E56404">
        <w:rPr>
          <w:rFonts w:eastAsiaTheme="minorEastAsia" w:hint="eastAsia"/>
          <w:b/>
          <w:vertAlign w:val="subscript"/>
          <w:lang w:eastAsia="ko-KR"/>
        </w:rPr>
        <w:t>C</w:t>
      </w:r>
      <w:r w:rsidRPr="00E56404">
        <w:rPr>
          <w:rFonts w:eastAsiaTheme="minorEastAsia"/>
          <w:b/>
          <w:vertAlign w:val="subscript"/>
          <w:lang w:eastAsia="ko-KR"/>
        </w:rPr>
        <w:t>2</w:t>
      </w:r>
      <w:r w:rsidRPr="00E56404">
        <w:rPr>
          <w:rFonts w:eastAsiaTheme="minorEastAsia"/>
          <w:b/>
          <w:lang w:eastAsia="ko-KR"/>
        </w:rPr>
        <w:t xml:space="preserve"> is 2</w:t>
      </w:r>
      <w:r>
        <w:rPr>
          <w:rFonts w:eastAsiaTheme="minorEastAsia"/>
          <w:b/>
          <w:lang w:eastAsia="ko-KR"/>
        </w:rPr>
        <w:t>6</w:t>
      </w:r>
      <w:r w:rsidRPr="00E56404">
        <w:rPr>
          <w:rFonts w:eastAsiaTheme="minorEastAsia"/>
          <w:b/>
          <w:lang w:eastAsia="ko-KR"/>
        </w:rPr>
        <w:t>dBm.</w:t>
      </w:r>
    </w:p>
    <w:p w14:paraId="47B5D978" w14:textId="5363BAAF" w:rsidR="00371B82" w:rsidRDefault="00371B82" w:rsidP="00E56404">
      <w:pPr>
        <w:pStyle w:val="BodyText"/>
      </w:pPr>
    </w:p>
    <w:p w14:paraId="7D7B430E" w14:textId="3D5E9E09" w:rsidR="00E607A3" w:rsidRPr="007C68C8" w:rsidRDefault="00E607A3" w:rsidP="00E607A3">
      <w:pPr>
        <w:pStyle w:val="Heading2"/>
        <w:rPr>
          <w:lang w:val="en-US" w:eastAsia="ko-KR"/>
        </w:rPr>
      </w:pPr>
      <w:r>
        <w:rPr>
          <w:lang w:val="en-US" w:eastAsia="ko-KR"/>
        </w:rPr>
        <w:t>P</w:t>
      </w:r>
      <w:r w:rsidRPr="00E607A3">
        <w:rPr>
          <w:vertAlign w:val="subscript"/>
          <w:lang w:val="en-US" w:eastAsia="ko-KR"/>
        </w:rPr>
        <w:t>CMAX,C</w:t>
      </w:r>
      <w:r>
        <w:rPr>
          <w:lang w:val="en-US" w:eastAsia="ko-KR"/>
        </w:rPr>
        <w:t xml:space="preserve"> of </w:t>
      </w:r>
      <w:r w:rsidRPr="00F0598D">
        <w:rPr>
          <w:lang w:val="en-US" w:eastAsia="ko-KR"/>
        </w:rPr>
        <w:t>PC1.5 UE for NR TDD intra-band UL contiguous and non-contiguous CA with 2Tx</w:t>
      </w:r>
    </w:p>
    <w:p w14:paraId="7CC86665" w14:textId="554FD240" w:rsidR="00E607A3" w:rsidRDefault="00E607A3" w:rsidP="00E607A3">
      <w:pPr>
        <w:pStyle w:val="BodyText"/>
        <w:rPr>
          <w:rFonts w:eastAsiaTheme="minorEastAsia"/>
        </w:rPr>
      </w:pPr>
      <w:r>
        <w:rPr>
          <w:rFonts w:eastAsiaTheme="minorEastAsia"/>
        </w:rPr>
        <w:t>RAN4 agreed as follows.</w:t>
      </w:r>
    </w:p>
    <w:p w14:paraId="25F6A58D" w14:textId="77777777" w:rsidR="00E607A3" w:rsidRPr="00AC3611" w:rsidRDefault="00E607A3" w:rsidP="00E607A3">
      <w:pPr>
        <w:pStyle w:val="ListParagraph"/>
        <w:widowControl/>
        <w:numPr>
          <w:ilvl w:val="0"/>
          <w:numId w:val="35"/>
        </w:numPr>
        <w:wordWrap/>
        <w:overflowPunct w:val="0"/>
        <w:adjustRightInd w:val="0"/>
        <w:spacing w:after="180"/>
        <w:ind w:leftChars="0"/>
        <w:jc w:val="left"/>
        <w:textAlignment w:val="baseline"/>
        <w:rPr>
          <w:rFonts w:ascii="Times New Roman" w:hAnsi="Times New Roman"/>
        </w:rPr>
      </w:pPr>
      <w:r w:rsidRPr="00AC3611">
        <w:rPr>
          <w:rFonts w:ascii="Times New Roman" w:hAnsi="Times New Roman"/>
        </w:rPr>
        <w:t>For intra-band UL contiguous CA with TxD, the upper bound of Pcmax,c is 29dBm per CC</w:t>
      </w:r>
    </w:p>
    <w:p w14:paraId="0239E88B" w14:textId="77777777" w:rsidR="00E607A3" w:rsidRPr="00AC3611" w:rsidRDefault="00E607A3" w:rsidP="00E607A3">
      <w:pPr>
        <w:pStyle w:val="ListParagraph"/>
        <w:widowControl/>
        <w:numPr>
          <w:ilvl w:val="1"/>
          <w:numId w:val="35"/>
        </w:numPr>
        <w:wordWrap/>
        <w:overflowPunct w:val="0"/>
        <w:adjustRightInd w:val="0"/>
        <w:spacing w:after="180"/>
        <w:ind w:leftChars="0"/>
        <w:jc w:val="left"/>
        <w:textAlignment w:val="baseline"/>
        <w:rPr>
          <w:rFonts w:ascii="Times New Roman" w:eastAsiaTheme="minorEastAsia" w:hAnsi="Times New Roman"/>
        </w:rPr>
      </w:pPr>
      <w:r w:rsidRPr="00AC3611">
        <w:rPr>
          <w:rFonts w:ascii="Times New Roman" w:eastAsiaTheme="minorEastAsia" w:hAnsi="Times New Roman"/>
        </w:rPr>
        <w:t>Whether or how to reflect the above agreement in spec is FFS</w:t>
      </w:r>
    </w:p>
    <w:p w14:paraId="350F1E77" w14:textId="77777777" w:rsidR="00763867" w:rsidRPr="00AC3611" w:rsidRDefault="00763867" w:rsidP="00763867">
      <w:pPr>
        <w:pStyle w:val="ListParagraph"/>
        <w:widowControl/>
        <w:numPr>
          <w:ilvl w:val="0"/>
          <w:numId w:val="35"/>
        </w:numPr>
        <w:wordWrap/>
        <w:overflowPunct w:val="0"/>
        <w:adjustRightInd w:val="0"/>
        <w:spacing w:after="180"/>
        <w:ind w:leftChars="0"/>
        <w:jc w:val="left"/>
        <w:textAlignment w:val="baseline"/>
        <w:rPr>
          <w:rFonts w:ascii="Times New Roman" w:hAnsi="Times New Roman"/>
        </w:rPr>
      </w:pPr>
      <w:r w:rsidRPr="00AC3611">
        <w:rPr>
          <w:rFonts w:ascii="Times New Roman" w:hAnsi="Times New Roman"/>
        </w:rPr>
        <w:t>For intra-band UL NC CA with dualPA-architecture, the upper bound of Pcmax,c is 26dBm per CC</w:t>
      </w:r>
    </w:p>
    <w:p w14:paraId="20108DBB" w14:textId="77777777" w:rsidR="00763867" w:rsidRPr="00AC3611" w:rsidRDefault="00763867" w:rsidP="00763867">
      <w:pPr>
        <w:pStyle w:val="ListParagraph"/>
        <w:widowControl/>
        <w:numPr>
          <w:ilvl w:val="1"/>
          <w:numId w:val="35"/>
        </w:numPr>
        <w:wordWrap/>
        <w:overflowPunct w:val="0"/>
        <w:adjustRightInd w:val="0"/>
        <w:spacing w:after="180"/>
        <w:ind w:leftChars="0"/>
        <w:jc w:val="left"/>
        <w:textAlignment w:val="baseline"/>
        <w:rPr>
          <w:rFonts w:ascii="Times New Roman" w:eastAsiaTheme="minorEastAsia" w:hAnsi="Times New Roman"/>
        </w:rPr>
      </w:pPr>
      <w:r w:rsidRPr="00AC3611">
        <w:rPr>
          <w:rFonts w:ascii="Times New Roman" w:eastAsiaTheme="minorEastAsia" w:hAnsi="Times New Roman"/>
        </w:rPr>
        <w:t xml:space="preserve">Whether or how to reflect the above agreement in spec is FFS  </w:t>
      </w:r>
    </w:p>
    <w:p w14:paraId="33FDBE37" w14:textId="631DD274" w:rsidR="00E607A3" w:rsidRDefault="00E607A3" w:rsidP="00E56404">
      <w:pPr>
        <w:pStyle w:val="BodyText"/>
        <w:rPr>
          <w:lang w:val="en-US" w:eastAsia="ko-KR"/>
        </w:rPr>
      </w:pPr>
      <w:r>
        <w:rPr>
          <w:lang w:val="en-US" w:eastAsia="ko-KR"/>
        </w:rPr>
        <w:t>T</w:t>
      </w:r>
      <w:r>
        <w:rPr>
          <w:rFonts w:hint="eastAsia"/>
          <w:lang w:val="en-US" w:eastAsia="ko-KR"/>
        </w:rPr>
        <w:t xml:space="preserve">he </w:t>
      </w:r>
      <w:r>
        <w:rPr>
          <w:lang w:val="en-US" w:eastAsia="ko-KR"/>
        </w:rPr>
        <w:t>agreement needs to be reflected in specification.</w:t>
      </w:r>
      <w:r w:rsidR="00B34607">
        <w:rPr>
          <w:lang w:val="en-US" w:eastAsia="ko-KR"/>
        </w:rPr>
        <w:t xml:space="preserve"> </w:t>
      </w:r>
    </w:p>
    <w:p w14:paraId="0A1F8AA1" w14:textId="447C777F" w:rsidR="00B34607" w:rsidRDefault="00B34607" w:rsidP="00E56404">
      <w:pPr>
        <w:pStyle w:val="BodyText"/>
        <w:rPr>
          <w:lang w:val="en-US" w:eastAsia="ko-KR"/>
        </w:rPr>
      </w:pPr>
      <w:r>
        <w:rPr>
          <w:lang w:val="en-US" w:eastAsia="ko-KR"/>
        </w:rPr>
        <w:t xml:space="preserve">For PC1.5 intra-band UL contiguous CA with TxD, </w:t>
      </w:r>
      <w:r w:rsidR="00763867" w:rsidRPr="00AC3611">
        <w:t xml:space="preserve">the upper bound of Pcmax,c </w:t>
      </w:r>
      <w:r w:rsidR="00763867">
        <w:t>, 29dBm, can be specified as follows.</w:t>
      </w:r>
      <w:r>
        <w:rPr>
          <w:lang w:val="en-US" w:eastAsia="ko-KR"/>
        </w:rPr>
        <w:t xml:space="preserve"> </w:t>
      </w:r>
    </w:p>
    <w:p w14:paraId="25BE3D9A" w14:textId="77777777" w:rsidR="00F827E9" w:rsidRDefault="00F827E9" w:rsidP="00F827E9">
      <w:pPr>
        <w:pStyle w:val="Heading4"/>
        <w:keepLines/>
        <w:spacing w:before="120" w:after="180"/>
        <w:rPr>
          <w:lang w:val="en-US" w:eastAsia="ko-KR"/>
        </w:rPr>
      </w:pPr>
      <w:r w:rsidRPr="00000C28">
        <w:rPr>
          <w:rFonts w:eastAsia="SimSun"/>
          <w:bCs w:val="0"/>
          <w:sz w:val="20"/>
          <w:szCs w:val="20"/>
          <w:lang w:val="sv-SE" w:eastAsia="zh-CN"/>
        </w:rPr>
        <w:t xml:space="preserve">Proposal </w:t>
      </w:r>
      <w:r>
        <w:rPr>
          <w:rFonts w:eastAsia="SimSun"/>
          <w:bCs w:val="0"/>
          <w:sz w:val="20"/>
          <w:szCs w:val="20"/>
          <w:lang w:val="sv-SE" w:eastAsia="zh-CN"/>
        </w:rPr>
        <w:t>3</w:t>
      </w:r>
      <w:r w:rsidRPr="00000C28">
        <w:rPr>
          <w:rFonts w:eastAsia="SimSun"/>
          <w:bCs w:val="0"/>
          <w:sz w:val="20"/>
          <w:szCs w:val="20"/>
          <w:lang w:val="sv-SE" w:eastAsia="zh-CN"/>
        </w:rPr>
        <w:t xml:space="preserve">: </w:t>
      </w:r>
      <w:r>
        <w:rPr>
          <w:rFonts w:eastAsia="SimSun"/>
          <w:bCs w:val="0"/>
          <w:sz w:val="20"/>
          <w:szCs w:val="20"/>
          <w:lang w:val="sv-SE" w:eastAsia="zh-CN"/>
        </w:rPr>
        <w:t>For intra-band UL contiguous CA with TxD, specify the upper bound of P</w:t>
      </w:r>
      <w:r w:rsidRPr="00105C24">
        <w:rPr>
          <w:rFonts w:eastAsia="SimSun"/>
          <w:bCs w:val="0"/>
          <w:sz w:val="20"/>
          <w:szCs w:val="20"/>
          <w:vertAlign w:val="subscript"/>
          <w:lang w:val="sv-SE" w:eastAsia="zh-CN"/>
        </w:rPr>
        <w:t>CMAX,C</w:t>
      </w:r>
      <w:r>
        <w:rPr>
          <w:rFonts w:eastAsia="SimSun"/>
          <w:bCs w:val="0"/>
          <w:sz w:val="20"/>
          <w:szCs w:val="20"/>
          <w:lang w:val="sv-SE" w:eastAsia="zh-CN"/>
        </w:rPr>
        <w:t>, 29dBm per CC.</w:t>
      </w:r>
    </w:p>
    <w:tbl>
      <w:tblPr>
        <w:tblStyle w:val="TableGrid"/>
        <w:tblW w:w="0" w:type="auto"/>
        <w:tblLook w:val="04A0" w:firstRow="1" w:lastRow="0" w:firstColumn="1" w:lastColumn="0" w:noHBand="0" w:noVBand="1"/>
      </w:tblPr>
      <w:tblGrid>
        <w:gridCol w:w="9855"/>
      </w:tblGrid>
      <w:tr w:rsidR="00B34607" w14:paraId="7AD7EA59" w14:textId="77777777" w:rsidTr="00B34607">
        <w:tc>
          <w:tcPr>
            <w:tcW w:w="9855" w:type="dxa"/>
          </w:tcPr>
          <w:p w14:paraId="1F1C0E9D" w14:textId="7D043DD4" w:rsidR="00550F36" w:rsidRDefault="00550F36" w:rsidP="00550F36">
            <w:r>
              <w:t xml:space="preserve">For uplink carrier aggregation the UE is allowed to set its configured maximum output power </w:t>
            </w:r>
            <w:r>
              <w:rPr>
                <w:rFonts w:cs="Vrinda"/>
                <w:lang w:bidi="bn-IN"/>
              </w:rPr>
              <w:t>P</w:t>
            </w:r>
            <w:r>
              <w:rPr>
                <w:rFonts w:cs="Vrinda"/>
                <w:vertAlign w:val="subscript"/>
                <w:lang w:bidi="bn-IN"/>
              </w:rPr>
              <w:t>CMAX</w:t>
            </w:r>
            <w:r>
              <w:rPr>
                <w:vertAlign w:val="subscript"/>
              </w:rPr>
              <w:t>,</w:t>
            </w:r>
            <w:r>
              <w:rPr>
                <w:i/>
                <w:vertAlign w:val="subscript"/>
              </w:rPr>
              <w:t>c</w:t>
            </w:r>
            <w:r>
              <w:t xml:space="preserve"> </w:t>
            </w:r>
            <w:r>
              <w:rPr>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26C4EF1E" w14:textId="77777777" w:rsidR="00550F36" w:rsidRDefault="00550F36" w:rsidP="00550F36">
            <w:pPr>
              <w:rPr>
                <w:lang w:eastAsia="en-GB"/>
              </w:rPr>
            </w:pPr>
          </w:p>
          <w:p w14:paraId="4D0126E2" w14:textId="77777777" w:rsidR="00721360" w:rsidRDefault="00721360" w:rsidP="00721360">
            <w:pPr>
              <w:rPr>
                <w:lang w:val="en-US" w:eastAsia="zh-CN"/>
              </w:rPr>
            </w:pPr>
            <w:r>
              <w:rPr>
                <w:lang w:eastAsia="zh-CN" w:bidi="bn-IN"/>
              </w:rPr>
              <w:t>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w:t>
            </w:r>
            <w:r>
              <w:rPr>
                <w:rFonts w:hint="eastAsia"/>
                <w:lang w:eastAsia="zh-CN"/>
              </w:rPr>
              <w:t>within the following bounds:</w:t>
            </w:r>
          </w:p>
          <w:p w14:paraId="403D8C9C" w14:textId="77777777" w:rsidR="00721360" w:rsidRDefault="00721360" w:rsidP="00721360">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144814B7" w14:textId="77777777" w:rsidR="00721360" w:rsidRDefault="00721360" w:rsidP="00721360">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2C4F745E" w14:textId="77777777" w:rsidR="00721360" w:rsidRDefault="00721360" w:rsidP="00721360">
            <w:pPr>
              <w:pStyle w:val="EQ"/>
              <w:jc w:val="center"/>
              <w:rPr>
                <w:noProof w:val="0"/>
                <w:lang w:eastAsia="zh-CN"/>
              </w:rPr>
            </w:pPr>
            <w:r>
              <w:rPr>
                <w:noProof w:val="0"/>
                <w:lang w:eastAsia="zh-CN"/>
              </w:rPr>
              <w:t>P</w:t>
            </w:r>
            <w:r>
              <w:rPr>
                <w:noProof w:val="0"/>
                <w:vertAlign w:val="subscript"/>
                <w:lang w:eastAsia="zh-CN"/>
              </w:rPr>
              <w:t>CMAX_H,f,c</w:t>
            </w:r>
            <w:r>
              <w:rPr>
                <w:noProof w:val="0"/>
                <w:lang w:eastAsia="zh-CN"/>
              </w:rPr>
              <w:t xml:space="preserve"> = MIN {</w:t>
            </w:r>
            <w:r>
              <w:rPr>
                <w:noProof w:val="0"/>
                <w:highlight w:val="yellow"/>
                <w:lang w:eastAsia="zh-CN"/>
              </w:rPr>
              <w:t>29dBm</w:t>
            </w:r>
            <w:r>
              <w:rPr>
                <w:noProof w:val="0"/>
                <w:lang w:eastAsia="zh-CN"/>
              </w:rPr>
              <w:t>, P</w:t>
            </w:r>
            <w:r>
              <w:rPr>
                <w:noProof w:val="0"/>
                <w:vertAlign w:val="subscript"/>
                <w:lang w:eastAsia="zh-CN"/>
              </w:rPr>
              <w:t>EMAX,c</w:t>
            </w:r>
            <w:r>
              <w:rPr>
                <w:noProof w:val="0"/>
                <w:lang w:eastAsia="zh-CN"/>
              </w:rPr>
              <w:t>,  P</w:t>
            </w:r>
            <w:r>
              <w:rPr>
                <w:noProof w:val="0"/>
                <w:vertAlign w:val="subscript"/>
                <w:lang w:eastAsia="zh-CN"/>
              </w:rPr>
              <w:t>PowerClass</w:t>
            </w:r>
            <w:r>
              <w:rPr>
                <w:noProof w:val="0"/>
                <w:lang w:eastAsia="zh-CN"/>
              </w:rPr>
              <w:t xml:space="preserve"> – ΔP</w:t>
            </w:r>
            <w:r>
              <w:rPr>
                <w:noProof w:val="0"/>
                <w:vertAlign w:val="subscript"/>
                <w:lang w:eastAsia="zh-CN"/>
              </w:rPr>
              <w:t>PowerClass</w:t>
            </w:r>
            <w:r>
              <w:rPr>
                <w:noProof w:val="0"/>
                <w:lang w:eastAsia="zh-CN"/>
              </w:rPr>
              <w:t xml:space="preserve"> </w:t>
            </w:r>
            <w:r>
              <w:rPr>
                <w:noProof w:val="0"/>
              </w:rPr>
              <w:t>+ ΔP</w:t>
            </w:r>
            <w:r>
              <w:rPr>
                <w:noProof w:val="0"/>
                <w:vertAlign w:val="subscript"/>
              </w:rPr>
              <w:t>PowerBoost</w:t>
            </w:r>
            <w:r>
              <w:rPr>
                <w:noProof w:val="0"/>
                <w:lang w:eastAsia="zh-CN"/>
              </w:rPr>
              <w:t>}</w:t>
            </w:r>
          </w:p>
          <w:p w14:paraId="4B403FAF" w14:textId="404956F7" w:rsidR="00B34607" w:rsidRPr="00550F36" w:rsidRDefault="00B34607" w:rsidP="00E56404">
            <w:pPr>
              <w:pStyle w:val="BodyText"/>
              <w:rPr>
                <w:lang w:eastAsia="ko-KR"/>
              </w:rPr>
            </w:pPr>
          </w:p>
        </w:tc>
      </w:tr>
    </w:tbl>
    <w:p w14:paraId="2C4A744D" w14:textId="2B44D1F9" w:rsidR="00B34607" w:rsidRDefault="00B34607" w:rsidP="00E56404">
      <w:pPr>
        <w:pStyle w:val="BodyText"/>
        <w:rPr>
          <w:lang w:val="en-US" w:eastAsia="ko-KR"/>
        </w:rPr>
      </w:pPr>
    </w:p>
    <w:p w14:paraId="0FEFF065" w14:textId="64AA703E" w:rsidR="00763867" w:rsidRDefault="00763867" w:rsidP="00763867">
      <w:pPr>
        <w:pStyle w:val="BodyText"/>
        <w:rPr>
          <w:lang w:val="en-US" w:eastAsia="ko-KR"/>
        </w:rPr>
      </w:pPr>
      <w:r>
        <w:rPr>
          <w:lang w:val="en-US" w:eastAsia="ko-KR"/>
        </w:rPr>
        <w:t xml:space="preserve">For PC1.5 intra-band UL non-contiguous CA with dualPA, </w:t>
      </w:r>
      <w:r w:rsidRPr="00AC3611">
        <w:t>the upper bound of Pcmax,c</w:t>
      </w:r>
      <w:r>
        <w:t>, 26dBm,</w:t>
      </w:r>
      <w:r w:rsidRPr="00AC3611">
        <w:t xml:space="preserve"> </w:t>
      </w:r>
      <w:r>
        <w:t>can be specified as follows.</w:t>
      </w:r>
      <w:r>
        <w:rPr>
          <w:lang w:val="en-US" w:eastAsia="ko-KR"/>
        </w:rPr>
        <w:t xml:space="preserve"> </w:t>
      </w:r>
    </w:p>
    <w:p w14:paraId="79A0DF00" w14:textId="416A902C" w:rsidR="00F827E9" w:rsidRPr="00F827E9" w:rsidRDefault="00F827E9" w:rsidP="00F827E9">
      <w:pPr>
        <w:pStyle w:val="Heading4"/>
        <w:keepLines/>
        <w:spacing w:before="120" w:after="180"/>
        <w:rPr>
          <w:lang w:val="en-US" w:eastAsia="ko-KR"/>
        </w:rPr>
      </w:pPr>
      <w:r w:rsidRPr="00000C28">
        <w:rPr>
          <w:rFonts w:eastAsia="SimSun"/>
          <w:bCs w:val="0"/>
          <w:sz w:val="20"/>
          <w:szCs w:val="20"/>
          <w:lang w:val="sv-SE" w:eastAsia="zh-CN"/>
        </w:rPr>
        <w:t xml:space="preserve">Proposal </w:t>
      </w:r>
      <w:r>
        <w:rPr>
          <w:rFonts w:eastAsia="SimSun"/>
          <w:bCs w:val="0"/>
          <w:sz w:val="20"/>
          <w:szCs w:val="20"/>
          <w:lang w:val="sv-SE" w:eastAsia="zh-CN"/>
        </w:rPr>
        <w:t>4</w:t>
      </w:r>
      <w:r w:rsidRPr="00000C28">
        <w:rPr>
          <w:rFonts w:eastAsia="SimSun"/>
          <w:bCs w:val="0"/>
          <w:sz w:val="20"/>
          <w:szCs w:val="20"/>
          <w:lang w:val="sv-SE" w:eastAsia="zh-CN"/>
        </w:rPr>
        <w:t xml:space="preserve">: </w:t>
      </w:r>
      <w:r>
        <w:rPr>
          <w:rFonts w:eastAsia="SimSun"/>
          <w:bCs w:val="0"/>
          <w:sz w:val="20"/>
          <w:szCs w:val="20"/>
          <w:lang w:val="sv-SE" w:eastAsia="zh-CN"/>
        </w:rPr>
        <w:t>For intra-band UL non-contiguous CA with dualPA, specify the upper bound of P</w:t>
      </w:r>
      <w:r w:rsidRPr="00105C24">
        <w:rPr>
          <w:rFonts w:eastAsia="SimSun"/>
          <w:bCs w:val="0"/>
          <w:sz w:val="20"/>
          <w:szCs w:val="20"/>
          <w:vertAlign w:val="subscript"/>
          <w:lang w:val="sv-SE" w:eastAsia="zh-CN"/>
        </w:rPr>
        <w:t>CMAX,C</w:t>
      </w:r>
      <w:r>
        <w:rPr>
          <w:rFonts w:eastAsia="SimSun"/>
          <w:bCs w:val="0"/>
          <w:sz w:val="20"/>
          <w:szCs w:val="20"/>
          <w:lang w:val="sv-SE" w:eastAsia="zh-CN"/>
        </w:rPr>
        <w:t>, 26dBm per CC.</w:t>
      </w:r>
    </w:p>
    <w:tbl>
      <w:tblPr>
        <w:tblStyle w:val="TableGrid"/>
        <w:tblW w:w="0" w:type="auto"/>
        <w:tblLook w:val="04A0" w:firstRow="1" w:lastRow="0" w:firstColumn="1" w:lastColumn="0" w:noHBand="0" w:noVBand="1"/>
      </w:tblPr>
      <w:tblGrid>
        <w:gridCol w:w="9855"/>
      </w:tblGrid>
      <w:tr w:rsidR="00763867" w14:paraId="0E7D4AEA" w14:textId="77777777" w:rsidTr="00763867">
        <w:tc>
          <w:tcPr>
            <w:tcW w:w="9855" w:type="dxa"/>
          </w:tcPr>
          <w:p w14:paraId="77194B13" w14:textId="77777777" w:rsidR="00105C24" w:rsidRDefault="00105C24" w:rsidP="00105C24">
            <w:pPr>
              <w:rPr>
                <w:lang w:eastAsia="en-GB"/>
              </w:rPr>
            </w:pPr>
            <w:r>
              <w:t xml:space="preserve">For uplink carrier aggregation the UE is allowed to set its configured maximum output power </w:t>
            </w:r>
            <w:r>
              <w:rPr>
                <w:rFonts w:cs="Vrinda"/>
                <w:lang w:bidi="bn-IN"/>
              </w:rPr>
              <w:t>P</w:t>
            </w:r>
            <w:r>
              <w:rPr>
                <w:rFonts w:cs="Vrinda"/>
                <w:vertAlign w:val="subscript"/>
                <w:lang w:bidi="bn-IN"/>
              </w:rPr>
              <w:t>CMAX</w:t>
            </w:r>
            <w:r>
              <w:rPr>
                <w:vertAlign w:val="subscript"/>
              </w:rPr>
              <w:t>,</w:t>
            </w:r>
            <w:r>
              <w:rPr>
                <w:i/>
                <w:vertAlign w:val="subscript"/>
              </w:rPr>
              <w:t>c</w:t>
            </w:r>
            <w:r>
              <w:t xml:space="preserve"> </w:t>
            </w:r>
            <w:r>
              <w:rPr>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4FAC7897" w14:textId="77777777" w:rsidR="00763867" w:rsidRDefault="00763867" w:rsidP="00763867">
            <w:pPr>
              <w:rPr>
                <w:lang w:eastAsia="en-GB"/>
              </w:rPr>
            </w:pPr>
          </w:p>
          <w:p w14:paraId="2E5996A5" w14:textId="77777777" w:rsidR="00105C24" w:rsidRDefault="00105C24" w:rsidP="00105C24">
            <w:pPr>
              <w:rPr>
                <w:lang w:val="en-US" w:eastAsia="zh-CN"/>
              </w:rPr>
            </w:pPr>
            <w:r>
              <w:rPr>
                <w:lang w:eastAsia="zh-CN" w:bidi="bn-IN"/>
              </w:rPr>
              <w:t>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w:t>
            </w:r>
            <w:r>
              <w:rPr>
                <w:rFonts w:hint="eastAsia"/>
                <w:lang w:eastAsia="zh-CN"/>
              </w:rPr>
              <w:t>within the following bounds:</w:t>
            </w:r>
          </w:p>
          <w:p w14:paraId="3DF4F768" w14:textId="77777777" w:rsidR="00105C24" w:rsidRDefault="00105C24" w:rsidP="00105C24">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79C424D9" w14:textId="77777777" w:rsidR="00105C24" w:rsidRDefault="00105C24" w:rsidP="00105C24">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74C69164" w14:textId="77777777" w:rsidR="00105C24" w:rsidRDefault="00105C24" w:rsidP="00105C24">
            <w:pPr>
              <w:pStyle w:val="EQ"/>
              <w:jc w:val="center"/>
              <w:rPr>
                <w:noProof w:val="0"/>
                <w:lang w:eastAsia="zh-CN"/>
              </w:rPr>
            </w:pPr>
            <w:r>
              <w:rPr>
                <w:noProof w:val="0"/>
                <w:lang w:eastAsia="zh-CN"/>
              </w:rPr>
              <w:t>P</w:t>
            </w:r>
            <w:r>
              <w:rPr>
                <w:noProof w:val="0"/>
                <w:vertAlign w:val="subscript"/>
                <w:lang w:eastAsia="zh-CN"/>
              </w:rPr>
              <w:t>CMAX_H,f,c</w:t>
            </w:r>
            <w:r>
              <w:rPr>
                <w:noProof w:val="0"/>
                <w:lang w:eastAsia="zh-CN"/>
              </w:rPr>
              <w:t xml:space="preserve"> = MIN {</w:t>
            </w:r>
            <w:r>
              <w:rPr>
                <w:noProof w:val="0"/>
                <w:highlight w:val="yellow"/>
                <w:lang w:eastAsia="zh-CN"/>
              </w:rPr>
              <w:t>26dBm,</w:t>
            </w:r>
            <w:r>
              <w:rPr>
                <w:noProof w:val="0"/>
                <w:lang w:eastAsia="zh-CN"/>
              </w:rPr>
              <w:t xml:space="preserve"> P</w:t>
            </w:r>
            <w:r>
              <w:rPr>
                <w:noProof w:val="0"/>
                <w:vertAlign w:val="subscript"/>
                <w:lang w:eastAsia="zh-CN"/>
              </w:rPr>
              <w:t>EMAX,c</w:t>
            </w:r>
            <w:r>
              <w:rPr>
                <w:noProof w:val="0"/>
                <w:lang w:eastAsia="zh-CN"/>
              </w:rPr>
              <w:t>,  P</w:t>
            </w:r>
            <w:r>
              <w:rPr>
                <w:noProof w:val="0"/>
                <w:vertAlign w:val="subscript"/>
                <w:lang w:eastAsia="zh-CN"/>
              </w:rPr>
              <w:t>PowerClass</w:t>
            </w:r>
            <w:r>
              <w:rPr>
                <w:noProof w:val="0"/>
                <w:lang w:eastAsia="zh-CN"/>
              </w:rPr>
              <w:t xml:space="preserve"> – ΔP</w:t>
            </w:r>
            <w:r>
              <w:rPr>
                <w:noProof w:val="0"/>
                <w:vertAlign w:val="subscript"/>
                <w:lang w:eastAsia="zh-CN"/>
              </w:rPr>
              <w:t>PowerClass</w:t>
            </w:r>
            <w:r>
              <w:rPr>
                <w:noProof w:val="0"/>
                <w:lang w:eastAsia="zh-CN"/>
              </w:rPr>
              <w:t xml:space="preserve"> </w:t>
            </w:r>
            <w:r>
              <w:rPr>
                <w:noProof w:val="0"/>
              </w:rPr>
              <w:t>+ ΔP</w:t>
            </w:r>
            <w:r>
              <w:rPr>
                <w:noProof w:val="0"/>
                <w:vertAlign w:val="subscript"/>
              </w:rPr>
              <w:t>PowerBoost</w:t>
            </w:r>
            <w:r>
              <w:rPr>
                <w:noProof w:val="0"/>
                <w:lang w:eastAsia="zh-CN"/>
              </w:rPr>
              <w:t xml:space="preserve">} </w:t>
            </w:r>
          </w:p>
          <w:p w14:paraId="7E11DDF7" w14:textId="0632ECF6" w:rsidR="00763867" w:rsidRPr="00550F36" w:rsidRDefault="00763867" w:rsidP="00105C24">
            <w:pPr>
              <w:rPr>
                <w:lang w:eastAsia="ko-KR"/>
              </w:rPr>
            </w:pPr>
          </w:p>
        </w:tc>
      </w:tr>
    </w:tbl>
    <w:p w14:paraId="77AFA1FC" w14:textId="5F9DE4F8" w:rsidR="00763867" w:rsidRDefault="00763867" w:rsidP="00763867">
      <w:pPr>
        <w:pStyle w:val="BodyText"/>
        <w:rPr>
          <w:lang w:val="en-US" w:eastAsia="ko-KR"/>
        </w:rPr>
      </w:pPr>
    </w:p>
    <w:p w14:paraId="3F87F1E8" w14:textId="4B73BF0B" w:rsidR="00105C24" w:rsidRDefault="00105C24" w:rsidP="00105C24">
      <w:pPr>
        <w:pStyle w:val="BodyText"/>
        <w:rPr>
          <w:lang w:val="en-US" w:eastAsia="ko-KR"/>
        </w:rPr>
      </w:pPr>
      <w:r>
        <w:rPr>
          <w:lang w:val="en-US" w:eastAsia="ko-KR"/>
        </w:rPr>
        <w:lastRenderedPageBreak/>
        <w:t xml:space="preserve">For PC1.5 intra-band UL non-contiguous CA with dualPA, when only one single carrier is activated with PC1.5, </w:t>
      </w:r>
      <w:r w:rsidRPr="00AC3611">
        <w:t>the upper bound of Pcmax,c</w:t>
      </w:r>
      <w:r>
        <w:t>, 2</w:t>
      </w:r>
      <w:r w:rsidR="007253A0">
        <w:t>9</w:t>
      </w:r>
      <w:r>
        <w:t>dBm,</w:t>
      </w:r>
      <w:r w:rsidRPr="00AC3611">
        <w:t xml:space="preserve"> </w:t>
      </w:r>
      <w:r>
        <w:t>can be specified as follows.</w:t>
      </w:r>
      <w:r>
        <w:rPr>
          <w:lang w:val="en-US" w:eastAsia="ko-KR"/>
        </w:rPr>
        <w:t xml:space="preserve"> </w:t>
      </w:r>
    </w:p>
    <w:p w14:paraId="3274D786" w14:textId="1F342F69" w:rsidR="00F827E9" w:rsidRPr="00F827E9" w:rsidRDefault="00F827E9" w:rsidP="00F827E9">
      <w:pPr>
        <w:pStyle w:val="Heading4"/>
        <w:keepLines/>
        <w:spacing w:before="120" w:after="180"/>
        <w:rPr>
          <w:lang w:val="en-US" w:eastAsia="ko-KR"/>
        </w:rPr>
      </w:pPr>
      <w:r w:rsidRPr="00000C28">
        <w:rPr>
          <w:rFonts w:eastAsia="SimSun"/>
          <w:bCs w:val="0"/>
          <w:sz w:val="20"/>
          <w:szCs w:val="20"/>
          <w:lang w:val="sv-SE" w:eastAsia="zh-CN"/>
        </w:rPr>
        <w:t xml:space="preserve">Proposal </w:t>
      </w:r>
      <w:r>
        <w:rPr>
          <w:rFonts w:eastAsia="SimSun"/>
          <w:bCs w:val="0"/>
          <w:sz w:val="20"/>
          <w:szCs w:val="20"/>
          <w:lang w:val="sv-SE" w:eastAsia="zh-CN"/>
        </w:rPr>
        <w:t>5</w:t>
      </w:r>
      <w:r w:rsidRPr="00000C28">
        <w:rPr>
          <w:rFonts w:eastAsia="SimSun"/>
          <w:bCs w:val="0"/>
          <w:sz w:val="20"/>
          <w:szCs w:val="20"/>
          <w:lang w:val="sv-SE" w:eastAsia="zh-CN"/>
        </w:rPr>
        <w:t xml:space="preserve">: </w:t>
      </w:r>
      <w:r>
        <w:rPr>
          <w:rFonts w:eastAsia="SimSun"/>
          <w:bCs w:val="0"/>
          <w:sz w:val="20"/>
          <w:szCs w:val="20"/>
          <w:lang w:val="sv-SE" w:eastAsia="zh-CN"/>
        </w:rPr>
        <w:t xml:space="preserve">For intra-band UL non-contiguous CA with dualPA, </w:t>
      </w:r>
      <w:r w:rsidRPr="007253A0">
        <w:rPr>
          <w:rFonts w:eastAsia="SimSun"/>
          <w:bCs w:val="0"/>
          <w:sz w:val="20"/>
          <w:szCs w:val="20"/>
          <w:lang w:val="sv-SE" w:eastAsia="zh-CN"/>
        </w:rPr>
        <w:t>when only one single carrier is activated with PC1</w:t>
      </w:r>
      <w:r>
        <w:rPr>
          <w:rFonts w:eastAsia="SimSun"/>
          <w:bCs w:val="0"/>
          <w:sz w:val="20"/>
          <w:szCs w:val="20"/>
          <w:lang w:val="sv-SE" w:eastAsia="zh-CN"/>
        </w:rPr>
        <w:t>.5, specify the upper bound of P</w:t>
      </w:r>
      <w:r w:rsidRPr="00105C24">
        <w:rPr>
          <w:rFonts w:eastAsia="SimSun"/>
          <w:bCs w:val="0"/>
          <w:sz w:val="20"/>
          <w:szCs w:val="20"/>
          <w:vertAlign w:val="subscript"/>
          <w:lang w:val="sv-SE" w:eastAsia="zh-CN"/>
        </w:rPr>
        <w:t>CMAX,C</w:t>
      </w:r>
      <w:r>
        <w:rPr>
          <w:rFonts w:eastAsia="SimSun"/>
          <w:bCs w:val="0"/>
          <w:sz w:val="20"/>
          <w:szCs w:val="20"/>
          <w:lang w:val="sv-SE" w:eastAsia="zh-CN"/>
        </w:rPr>
        <w:t>, 29dBm.</w:t>
      </w:r>
    </w:p>
    <w:tbl>
      <w:tblPr>
        <w:tblStyle w:val="TableGrid"/>
        <w:tblW w:w="0" w:type="auto"/>
        <w:tblLook w:val="04A0" w:firstRow="1" w:lastRow="0" w:firstColumn="1" w:lastColumn="0" w:noHBand="0" w:noVBand="1"/>
      </w:tblPr>
      <w:tblGrid>
        <w:gridCol w:w="9855"/>
      </w:tblGrid>
      <w:tr w:rsidR="00105C24" w14:paraId="735B706D" w14:textId="77777777" w:rsidTr="00D1265C">
        <w:tc>
          <w:tcPr>
            <w:tcW w:w="9855" w:type="dxa"/>
          </w:tcPr>
          <w:p w14:paraId="3729AE94" w14:textId="404AAB46" w:rsidR="00105C24" w:rsidRDefault="00105C24" w:rsidP="00105C24">
            <w:pPr>
              <w:rPr>
                <w:lang w:val="en-US" w:eastAsia="ko-KR" w:bidi="bn-IN"/>
              </w:rPr>
            </w:pPr>
            <w:r>
              <w:rPr>
                <w:lang w:bidi="bn-IN"/>
              </w:rPr>
              <w:t>When only one single carrier is activated with PC1.5,</w:t>
            </w:r>
          </w:p>
          <w:p w14:paraId="551B368F" w14:textId="77777777" w:rsidR="00105C24" w:rsidRDefault="00105C24" w:rsidP="00105C24">
            <w:pPr>
              <w:pStyle w:val="EQ"/>
              <w:jc w:val="center"/>
              <w:rPr>
                <w:lang w:eastAsia="zh-CN"/>
              </w:rPr>
            </w:pPr>
            <w:r>
              <w:rPr>
                <w:lang w:eastAsia="zh-CN"/>
              </w:rPr>
              <w:t>P</w:t>
            </w:r>
            <w:r>
              <w:rPr>
                <w:vertAlign w:val="subscript"/>
                <w:lang w:eastAsia="zh-CN"/>
              </w:rPr>
              <w:t>CMAX_L,f,c</w:t>
            </w:r>
            <w:r>
              <w:rPr>
                <w:lang w:eastAsia="zh-CN"/>
              </w:rPr>
              <w:t xml:space="preserve"> = MIN {</w:t>
            </w:r>
            <w:r>
              <w:rPr>
                <w:noProof w:val="0"/>
                <w:highlight w:val="yellow"/>
                <w:lang w:eastAsia="zh-CN"/>
              </w:rPr>
              <w:t>29dBm,</w:t>
            </w:r>
            <w:r>
              <w:rPr>
                <w:noProof w:val="0"/>
                <w:lang w:eastAsia="zh-CN"/>
              </w:rPr>
              <w:t xml:space="preserve"> </w:t>
            </w:r>
            <w:r>
              <w:rPr>
                <w:lang w:eastAsia="zh-CN"/>
              </w:rPr>
              <w:t>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10090124" w14:textId="77777777" w:rsidR="00105C24" w:rsidRDefault="00105C24" w:rsidP="00105C24">
            <w:pPr>
              <w:pStyle w:val="EQ"/>
              <w:jc w:val="center"/>
              <w:rPr>
                <w:noProof w:val="0"/>
                <w:lang w:eastAsia="zh-CN"/>
              </w:rPr>
            </w:pPr>
            <w:r>
              <w:rPr>
                <w:noProof w:val="0"/>
                <w:lang w:eastAsia="zh-CN"/>
              </w:rPr>
              <w:t>P</w:t>
            </w:r>
            <w:r>
              <w:rPr>
                <w:noProof w:val="0"/>
                <w:vertAlign w:val="subscript"/>
                <w:lang w:eastAsia="zh-CN"/>
              </w:rPr>
              <w:t>CMAX_H,f,c</w:t>
            </w:r>
            <w:r>
              <w:rPr>
                <w:noProof w:val="0"/>
                <w:lang w:eastAsia="zh-CN"/>
              </w:rPr>
              <w:t xml:space="preserve"> = MIN {</w:t>
            </w:r>
            <w:r>
              <w:rPr>
                <w:noProof w:val="0"/>
                <w:highlight w:val="yellow"/>
                <w:lang w:eastAsia="zh-CN"/>
              </w:rPr>
              <w:t>29dBm,</w:t>
            </w:r>
            <w:r>
              <w:rPr>
                <w:noProof w:val="0"/>
                <w:lang w:eastAsia="zh-CN"/>
              </w:rPr>
              <w:t xml:space="preserve"> P</w:t>
            </w:r>
            <w:r>
              <w:rPr>
                <w:noProof w:val="0"/>
                <w:vertAlign w:val="subscript"/>
                <w:lang w:eastAsia="zh-CN"/>
              </w:rPr>
              <w:t>EMAX,c</w:t>
            </w:r>
            <w:r>
              <w:rPr>
                <w:noProof w:val="0"/>
                <w:lang w:eastAsia="zh-CN"/>
              </w:rPr>
              <w:t>,  P</w:t>
            </w:r>
            <w:r>
              <w:rPr>
                <w:noProof w:val="0"/>
                <w:vertAlign w:val="subscript"/>
                <w:lang w:eastAsia="zh-CN"/>
              </w:rPr>
              <w:t>PowerClass</w:t>
            </w:r>
            <w:r>
              <w:rPr>
                <w:noProof w:val="0"/>
                <w:lang w:eastAsia="zh-CN"/>
              </w:rPr>
              <w:t xml:space="preserve"> – ΔP</w:t>
            </w:r>
            <w:r>
              <w:rPr>
                <w:noProof w:val="0"/>
                <w:vertAlign w:val="subscript"/>
                <w:lang w:eastAsia="zh-CN"/>
              </w:rPr>
              <w:t>PowerClass</w:t>
            </w:r>
            <w:r>
              <w:rPr>
                <w:noProof w:val="0"/>
                <w:lang w:eastAsia="zh-CN"/>
              </w:rPr>
              <w:t xml:space="preserve"> </w:t>
            </w:r>
            <w:r>
              <w:rPr>
                <w:noProof w:val="0"/>
              </w:rPr>
              <w:t>+ ΔP</w:t>
            </w:r>
            <w:r>
              <w:rPr>
                <w:noProof w:val="0"/>
                <w:vertAlign w:val="subscript"/>
              </w:rPr>
              <w:t>PowerBoost</w:t>
            </w:r>
            <w:r>
              <w:rPr>
                <w:noProof w:val="0"/>
                <w:lang w:eastAsia="zh-CN"/>
              </w:rPr>
              <w:t xml:space="preserve">} </w:t>
            </w:r>
          </w:p>
          <w:p w14:paraId="360B8789" w14:textId="77777777" w:rsidR="00105C24" w:rsidRPr="00105C24" w:rsidRDefault="00105C24" w:rsidP="00105C24">
            <w:pPr>
              <w:rPr>
                <w:lang w:val="en-US" w:eastAsia="ko-KR"/>
              </w:rPr>
            </w:pPr>
          </w:p>
        </w:tc>
      </w:tr>
    </w:tbl>
    <w:p w14:paraId="15F507C0" w14:textId="77777777" w:rsidR="00105C24" w:rsidRDefault="00105C24" w:rsidP="00105C24">
      <w:pPr>
        <w:pStyle w:val="BodyText"/>
        <w:rPr>
          <w:lang w:val="en-US" w:eastAsia="ko-KR"/>
        </w:rPr>
      </w:pPr>
    </w:p>
    <w:p w14:paraId="10E4E512" w14:textId="1755DFC9" w:rsidR="00B7020E" w:rsidRPr="00BB5B9C" w:rsidRDefault="00B7020E" w:rsidP="00E56404">
      <w:pPr>
        <w:pStyle w:val="Heading1"/>
        <w:rPr>
          <w:lang w:val="en-US" w:eastAsia="ko-KR"/>
        </w:rPr>
      </w:pPr>
      <w:r>
        <w:rPr>
          <w:rFonts w:eastAsia="Batang"/>
          <w:color w:val="000000"/>
          <w:kern w:val="2"/>
          <w:lang w:val="en-US" w:eastAsia="ko-KR"/>
        </w:rPr>
        <w:t xml:space="preserve">Use of generally known IM3 equations to extend the already existing </w:t>
      </w:r>
      <w:r w:rsidR="00612D83">
        <w:rPr>
          <w:rFonts w:eastAsia="Batang"/>
          <w:color w:val="000000"/>
          <w:kern w:val="2"/>
          <w:lang w:val="en-US" w:eastAsia="ko-KR"/>
        </w:rPr>
        <w:t xml:space="preserve">TX CA MPR </w:t>
      </w:r>
      <w:r>
        <w:rPr>
          <w:rFonts w:eastAsia="Batang"/>
          <w:color w:val="000000"/>
          <w:kern w:val="2"/>
          <w:lang w:val="en-US" w:eastAsia="ko-KR"/>
        </w:rPr>
        <w:t>requir</w:t>
      </w:r>
      <w:r w:rsidR="00027ACC">
        <w:rPr>
          <w:rFonts w:eastAsia="Batang"/>
          <w:color w:val="000000"/>
          <w:kern w:val="2"/>
          <w:lang w:val="en-US" w:eastAsia="ko-KR"/>
        </w:rPr>
        <w:t>e</w:t>
      </w:r>
      <w:r>
        <w:rPr>
          <w:rFonts w:eastAsia="Batang"/>
          <w:color w:val="000000"/>
          <w:kern w:val="2"/>
          <w:lang w:val="en-US" w:eastAsia="ko-KR"/>
        </w:rPr>
        <w:t>ments for new PA combinations / power classes</w:t>
      </w:r>
    </w:p>
    <w:p w14:paraId="27DE2958" w14:textId="77777777" w:rsidR="00B7020E" w:rsidRDefault="00B7020E" w:rsidP="00371B82">
      <w:pPr>
        <w:pStyle w:val="BodyText"/>
        <w:rPr>
          <w:lang w:val="sv-SE"/>
        </w:rPr>
      </w:pPr>
    </w:p>
    <w:p w14:paraId="12EE9CB3" w14:textId="77777777" w:rsidR="00F50567" w:rsidRDefault="00B7020E" w:rsidP="00371B82">
      <w:pPr>
        <w:pStyle w:val="BodyText"/>
        <w:rPr>
          <w:lang w:eastAsia="ko-KR"/>
        </w:rPr>
      </w:pPr>
      <w:r>
        <w:rPr>
          <w:lang w:eastAsia="ko-KR"/>
        </w:rPr>
        <w:t>For TX CA the transmitter performance and MPR have been defined</w:t>
      </w:r>
      <w:r w:rsidR="00F50567">
        <w:rPr>
          <w:lang w:eastAsia="ko-KR"/>
        </w:rPr>
        <w:t xml:space="preserve"> in 38.101-1 for 20+20= 23dBm (PC3) and 23+23= 26dBm (PC2) and</w:t>
      </w:r>
      <w:r>
        <w:rPr>
          <w:lang w:eastAsia="ko-KR"/>
        </w:rPr>
        <w:t xml:space="preserve"> to ensure that both SEM and out-of-band performance </w:t>
      </w:r>
      <w:r w:rsidR="00F50567">
        <w:rPr>
          <w:lang w:eastAsia="ko-KR"/>
        </w:rPr>
        <w:t>requirements</w:t>
      </w:r>
      <w:r>
        <w:rPr>
          <w:lang w:eastAsia="ko-KR"/>
        </w:rPr>
        <w:t xml:space="preserve"> are met. </w:t>
      </w:r>
      <w:r w:rsidR="00F50567">
        <w:rPr>
          <w:lang w:eastAsia="ko-KR"/>
        </w:rPr>
        <w:t>The applicability of the existing requirements also for case with unequal PSD has been debated in RAN4.</w:t>
      </w:r>
    </w:p>
    <w:p w14:paraId="141BE9CE" w14:textId="76495B53" w:rsidR="00B7020E" w:rsidRDefault="00F50567" w:rsidP="00371B82">
      <w:pPr>
        <w:pStyle w:val="BodyText"/>
        <w:rPr>
          <w:lang w:eastAsia="ko-KR"/>
        </w:rPr>
      </w:pPr>
      <w:r>
        <w:rPr>
          <w:lang w:eastAsia="ko-KR"/>
        </w:rPr>
        <w:t>We have provided our views to this in the proposals 1-4 above and see the need to further improve the coverage of the already existing requirements. However, when it comes to defining MPR for new CA PA combinations and power classes it may be possible to avoid time consuming simulations and analysis for each case by introducing a delta value to a selected reference. This delta value can be defined using the single carrier ACLR requirement as driving factor for PA and TX line-up dimensioning and linearity, in a bit similar manner as single carrier ACLR is used as calibration method in the MPR simulation.</w:t>
      </w:r>
    </w:p>
    <w:p w14:paraId="77416FB1" w14:textId="561B28CF" w:rsidR="00F50567" w:rsidRDefault="00F50567" w:rsidP="005F130F">
      <w:pPr>
        <w:pStyle w:val="Heading2"/>
        <w:rPr>
          <w:lang w:eastAsia="ko-KR"/>
        </w:rPr>
      </w:pPr>
      <w:r>
        <w:rPr>
          <w:lang w:eastAsia="ko-KR"/>
        </w:rPr>
        <w:t xml:space="preserve">IM3 </w:t>
      </w:r>
      <w:r w:rsidR="00C203B0">
        <w:rPr>
          <w:lang w:eastAsia="ko-KR"/>
        </w:rPr>
        <w:t>analysis</w:t>
      </w:r>
    </w:p>
    <w:p w14:paraId="2F22907D" w14:textId="77777777" w:rsidR="00F50567" w:rsidRDefault="00F50567" w:rsidP="00F50567">
      <w:pPr>
        <w:jc w:val="both"/>
      </w:pPr>
      <w:r>
        <w:t>When two tones or carriers are transmitted with non-linear amplifier the level of spurious emissions, IM3 products, follow the well-known formula.</w:t>
      </w:r>
    </w:p>
    <w:p w14:paraId="5C0DE672" w14:textId="77777777" w:rsidR="00F50567" w:rsidRDefault="00F50567" w:rsidP="00F50567">
      <w:pPr>
        <w:jc w:val="both"/>
      </w:pPr>
    </w:p>
    <w:p w14:paraId="1C4E97DB" w14:textId="77777777" w:rsidR="00F50567" w:rsidRDefault="00F50567" w:rsidP="00F50567">
      <w:pPr>
        <w:jc w:val="both"/>
      </w:pPr>
      <w:r>
        <w:t>OIP3= Pout + 1/2*</w:t>
      </w:r>
      <w:r>
        <w:sym w:font="Symbol" w:char="F044"/>
      </w:r>
      <w:r>
        <w:t xml:space="preserve">P, where </w:t>
      </w:r>
      <w:r>
        <w:sym w:font="Symbol" w:char="F044"/>
      </w:r>
      <w:r>
        <w:t>P is the difference between the level two tone signal components and IM3 products.</w:t>
      </w:r>
    </w:p>
    <w:p w14:paraId="0E246A61" w14:textId="77777777" w:rsidR="00F50567" w:rsidRDefault="00F50567" w:rsidP="00F50567">
      <w:pPr>
        <w:jc w:val="both"/>
      </w:pPr>
    </w:p>
    <w:p w14:paraId="2EFFB923" w14:textId="57BF1EB6" w:rsidR="00156936" w:rsidRDefault="00F50567" w:rsidP="00156936">
      <w:pPr>
        <w:jc w:val="center"/>
      </w:pPr>
      <w:r>
        <w:rPr>
          <w:noProof/>
          <w:lang w:val="en-US" w:eastAsia="ko-KR"/>
        </w:rPr>
        <w:drawing>
          <wp:inline distT="0" distB="0" distL="0" distR="0" wp14:anchorId="3998E400" wp14:editId="396FB99A">
            <wp:extent cx="1932305" cy="8959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2305" cy="895985"/>
                    </a:xfrm>
                    <a:prstGeom prst="rect">
                      <a:avLst/>
                    </a:prstGeom>
                    <a:noFill/>
                  </pic:spPr>
                </pic:pic>
              </a:graphicData>
            </a:graphic>
          </wp:inline>
        </w:drawing>
      </w:r>
      <w:r w:rsidR="00156936">
        <w:rPr>
          <w:noProof/>
        </w:rPr>
        <w:t xml:space="preserve">     </w:t>
      </w:r>
      <m:oMath>
        <m:r>
          <w:rPr>
            <w:rFonts w:ascii="Cambria Math" w:hAnsi="Cambria Math"/>
          </w:rPr>
          <m:t>OIP3=</m:t>
        </m:r>
        <m:sSub>
          <m:sSubPr>
            <m:ctrlPr>
              <w:rPr>
                <w:rFonts w:ascii="Cambria Math" w:hAnsi="Cambria Math"/>
                <w:i/>
              </w:rPr>
            </m:ctrlPr>
          </m:sSubPr>
          <m:e>
            <m:r>
              <w:rPr>
                <w:rFonts w:ascii="Cambria Math" w:hAnsi="Cambria Math"/>
              </w:rPr>
              <m:t>P</m:t>
            </m:r>
          </m:e>
          <m:sub>
            <m:r>
              <w:rPr>
                <w:rFonts w:ascii="Cambria Math" w:hAnsi="Cambria Math"/>
              </w:rPr>
              <m:t>Tone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∙∆P</m:t>
        </m:r>
      </m:oMath>
    </w:p>
    <w:p w14:paraId="2611B919" w14:textId="77777777" w:rsidR="00F50567" w:rsidRDefault="00F50567" w:rsidP="00F50567">
      <w:pPr>
        <w:jc w:val="center"/>
      </w:pPr>
    </w:p>
    <w:p w14:paraId="763613F1" w14:textId="3DD1140A" w:rsidR="00156936" w:rsidRPr="00A167A8" w:rsidRDefault="00156936" w:rsidP="00156936">
      <w:pPr>
        <w:pStyle w:val="TH"/>
        <w:rPr>
          <w:lang w:eastAsia="ko-KR"/>
        </w:rPr>
      </w:pPr>
      <w:r>
        <w:t>Figure</w:t>
      </w:r>
      <w:r w:rsidRPr="00A1115A">
        <w:t xml:space="preserve"> </w:t>
      </w:r>
      <w:r>
        <w:t>3-1.</w:t>
      </w:r>
      <w:r w:rsidRPr="00A1115A">
        <w:t xml:space="preserve"> </w:t>
      </w:r>
      <w:r>
        <w:t>Definition of OIP3 with equal tone or carrier power</w:t>
      </w:r>
    </w:p>
    <w:p w14:paraId="10F6ADDB" w14:textId="77777777" w:rsidR="00F50567" w:rsidRDefault="00F50567" w:rsidP="00F50567">
      <w:pPr>
        <w:jc w:val="center"/>
      </w:pPr>
    </w:p>
    <w:p w14:paraId="3EFE6DF8" w14:textId="77777777" w:rsidR="00F50567" w:rsidRDefault="00F50567" w:rsidP="00F50567">
      <w:pPr>
        <w:jc w:val="center"/>
      </w:pPr>
    </w:p>
    <w:p w14:paraId="41CD8A6D" w14:textId="77777777" w:rsidR="00F50567" w:rsidRDefault="00F50567" w:rsidP="00F50567">
      <w:r>
        <w:t>There are also well known IM3 formulas for the case that power of the tones (or carriers) is not equal and there are shown below.</w:t>
      </w:r>
    </w:p>
    <w:p w14:paraId="05444E72" w14:textId="77777777" w:rsidR="00F50567" w:rsidRDefault="00F50567" w:rsidP="00F50567"/>
    <w:p w14:paraId="28820C89" w14:textId="77777777" w:rsidR="00F50567" w:rsidRPr="005A4A9B" w:rsidRDefault="00F50567" w:rsidP="00F50567">
      <w:pPr>
        <w:jc w:val="center"/>
        <w:rPr>
          <w:noProof/>
        </w:rPr>
      </w:pPr>
      <m:oMath>
        <m:r>
          <w:rPr>
            <w:rFonts w:ascii="Cambria Math" w:hAnsi="Cambria Math"/>
          </w:rPr>
          <m:t>OIP3=</m:t>
        </m:r>
        <m:f>
          <m:fPr>
            <m:ctrlPr>
              <w:rPr>
                <w:rFonts w:ascii="Cambria Math" w:hAnsi="Cambria Math"/>
                <w:i/>
                <w:iCs/>
                <w:lang w:val="fi-FI"/>
              </w:rPr>
            </m:ctrlPr>
          </m:fPr>
          <m:num>
            <m:r>
              <w:rPr>
                <w:rFonts w:ascii="Cambria Math" w:hAnsi="Cambria Math"/>
              </w:rPr>
              <m:t>2∙</m:t>
            </m:r>
            <m:sSub>
              <m:sSubPr>
                <m:ctrlPr>
                  <w:rPr>
                    <w:rFonts w:ascii="Cambria Math" w:hAnsi="Cambria Math"/>
                    <w:i/>
                    <w:iCs/>
                    <w:lang w:val="fi-FI"/>
                  </w:rPr>
                </m:ctrlPr>
              </m:sSubPr>
              <m:e>
                <m:r>
                  <w:rPr>
                    <w:rFonts w:ascii="Cambria Math" w:hAnsi="Cambria Math"/>
                    <w:lang w:val="fi-FI"/>
                  </w:rPr>
                  <m:t>P</m:t>
                </m:r>
              </m:e>
              <m:sub>
                <m:r>
                  <w:rPr>
                    <w:rFonts w:ascii="Cambria Math" w:hAnsi="Cambria Math"/>
                    <w:lang w:val="fi-FI"/>
                  </w:rPr>
                  <m:t>Low</m:t>
                </m:r>
              </m:sub>
            </m:sSub>
            <m:r>
              <w:rPr>
                <w:rFonts w:ascii="Cambria Math" w:hAnsi="Cambria Math"/>
              </w:rPr>
              <m:t>+</m:t>
            </m:r>
            <m:sSub>
              <m:sSubPr>
                <m:ctrlPr>
                  <w:rPr>
                    <w:rFonts w:ascii="Cambria Math" w:hAnsi="Cambria Math"/>
                    <w:i/>
                    <w:iCs/>
                    <w:lang w:val="fi-FI"/>
                  </w:rPr>
                </m:ctrlPr>
              </m:sSubPr>
              <m:e>
                <m:r>
                  <w:rPr>
                    <w:rFonts w:ascii="Cambria Math" w:hAnsi="Cambria Math"/>
                    <w:lang w:val="fi-FI"/>
                  </w:rPr>
                  <m:t>P</m:t>
                </m:r>
              </m:e>
              <m:sub>
                <m:r>
                  <w:rPr>
                    <w:rFonts w:ascii="Cambria Math" w:hAnsi="Cambria Math"/>
                    <w:lang w:val="fi-FI"/>
                  </w:rPr>
                  <m:t>Hig</m:t>
                </m:r>
                <m:r>
                  <w:rPr>
                    <w:rFonts w:ascii="Cambria Math" w:hAnsi="Cambria Math"/>
                  </w:rPr>
                  <m:t>h</m:t>
                </m:r>
              </m:sub>
            </m:sSub>
            <m:r>
              <w:rPr>
                <w:rFonts w:ascii="Cambria Math" w:hAnsi="Cambria Math"/>
              </w:rPr>
              <m:t>-</m:t>
            </m:r>
            <m:sSub>
              <m:sSubPr>
                <m:ctrlPr>
                  <w:rPr>
                    <w:rFonts w:ascii="Cambria Math" w:hAnsi="Cambria Math"/>
                    <w:i/>
                    <w:iCs/>
                    <w:lang w:val="fi-FI"/>
                  </w:rPr>
                </m:ctrlPr>
              </m:sSubPr>
              <m:e>
                <m:r>
                  <w:rPr>
                    <w:rFonts w:ascii="Cambria Math" w:hAnsi="Cambria Math"/>
                    <w:lang w:val="fi-FI"/>
                  </w:rPr>
                  <m:t>IM</m:t>
                </m:r>
                <m:r>
                  <w:rPr>
                    <w:rFonts w:ascii="Cambria Math" w:hAnsi="Cambria Math"/>
                  </w:rPr>
                  <m:t>3</m:t>
                </m:r>
              </m:e>
              <m:sub>
                <m:r>
                  <w:rPr>
                    <w:rFonts w:ascii="Cambria Math" w:hAnsi="Cambria Math"/>
                    <w:lang w:val="fi-FI"/>
                  </w:rPr>
                  <m:t>Low</m:t>
                </m:r>
              </m:sub>
            </m:sSub>
          </m:num>
          <m:den>
            <m:r>
              <w:rPr>
                <w:rFonts w:ascii="Cambria Math" w:hAnsi="Cambria Math"/>
              </w:rPr>
              <m:t>2</m:t>
            </m:r>
          </m:den>
        </m:f>
      </m:oMath>
      <w:r>
        <w:rPr>
          <w:noProof/>
          <w:lang w:val="en-US" w:eastAsia="ko-KR"/>
        </w:rPr>
        <w:drawing>
          <wp:inline distT="0" distB="0" distL="0" distR="0" wp14:anchorId="0E302E7A" wp14:editId="6973B684">
            <wp:extent cx="1749425" cy="11156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49425" cy="1115695"/>
                    </a:xfrm>
                    <a:prstGeom prst="rect">
                      <a:avLst/>
                    </a:prstGeom>
                    <a:noFill/>
                  </pic:spPr>
                </pic:pic>
              </a:graphicData>
            </a:graphic>
          </wp:inline>
        </w:drawing>
      </w:r>
      <w:r>
        <w:rPr>
          <w:noProof/>
        </w:rPr>
        <w:t xml:space="preserve">     </w:t>
      </w:r>
      <m:oMath>
        <m:r>
          <w:rPr>
            <w:rFonts w:ascii="Cambria Math" w:hAnsi="Cambria Math"/>
          </w:rPr>
          <m:t>OIP3=</m:t>
        </m:r>
        <m:f>
          <m:fPr>
            <m:ctrlPr>
              <w:rPr>
                <w:rFonts w:ascii="Cambria Math" w:hAnsi="Cambria Math"/>
                <w:i/>
                <w:iCs/>
                <w:lang w:val="fi-FI"/>
              </w:rPr>
            </m:ctrlPr>
          </m:fPr>
          <m:num>
            <m:r>
              <w:rPr>
                <w:rFonts w:ascii="Cambria Math" w:hAnsi="Cambria Math"/>
              </w:rPr>
              <m:t>2∙</m:t>
            </m:r>
            <m:sSub>
              <m:sSubPr>
                <m:ctrlPr>
                  <w:rPr>
                    <w:rFonts w:ascii="Cambria Math" w:hAnsi="Cambria Math"/>
                    <w:i/>
                    <w:iCs/>
                    <w:lang w:val="fi-FI"/>
                  </w:rPr>
                </m:ctrlPr>
              </m:sSubPr>
              <m:e>
                <m:r>
                  <w:rPr>
                    <w:rFonts w:ascii="Cambria Math" w:hAnsi="Cambria Math"/>
                    <w:lang w:val="fi-FI"/>
                  </w:rPr>
                  <m:t>P</m:t>
                </m:r>
              </m:e>
              <m:sub>
                <m:r>
                  <w:rPr>
                    <w:rFonts w:ascii="Cambria Math" w:hAnsi="Cambria Math"/>
                    <w:lang w:val="fi-FI"/>
                  </w:rPr>
                  <m:t>Hig</m:t>
                </m:r>
                <m:r>
                  <w:rPr>
                    <w:rFonts w:ascii="Cambria Math" w:hAnsi="Cambria Math"/>
                  </w:rPr>
                  <m:t>h</m:t>
                </m:r>
              </m:sub>
            </m:sSub>
            <m:r>
              <w:rPr>
                <w:rFonts w:ascii="Cambria Math" w:hAnsi="Cambria Math"/>
              </w:rPr>
              <m:t>+</m:t>
            </m:r>
            <m:sSub>
              <m:sSubPr>
                <m:ctrlPr>
                  <w:rPr>
                    <w:rFonts w:ascii="Cambria Math" w:hAnsi="Cambria Math"/>
                    <w:i/>
                    <w:iCs/>
                    <w:lang w:val="fi-FI"/>
                  </w:rPr>
                </m:ctrlPr>
              </m:sSubPr>
              <m:e>
                <m:r>
                  <w:rPr>
                    <w:rFonts w:ascii="Cambria Math" w:hAnsi="Cambria Math"/>
                    <w:lang w:val="fi-FI"/>
                  </w:rPr>
                  <m:t>P</m:t>
                </m:r>
              </m:e>
              <m:sub>
                <m:r>
                  <w:rPr>
                    <w:rFonts w:ascii="Cambria Math" w:hAnsi="Cambria Math"/>
                    <w:lang w:val="fi-FI"/>
                  </w:rPr>
                  <m:t>Low</m:t>
                </m:r>
              </m:sub>
            </m:sSub>
            <m:r>
              <w:rPr>
                <w:rFonts w:ascii="Cambria Math" w:hAnsi="Cambria Math"/>
              </w:rPr>
              <m:t>-</m:t>
            </m:r>
            <m:sSub>
              <m:sSubPr>
                <m:ctrlPr>
                  <w:rPr>
                    <w:rFonts w:ascii="Cambria Math" w:hAnsi="Cambria Math"/>
                    <w:i/>
                    <w:iCs/>
                    <w:lang w:val="fi-FI"/>
                  </w:rPr>
                </m:ctrlPr>
              </m:sSubPr>
              <m:e>
                <m:r>
                  <w:rPr>
                    <w:rFonts w:ascii="Cambria Math" w:hAnsi="Cambria Math"/>
                    <w:lang w:val="fi-FI"/>
                  </w:rPr>
                  <m:t>IM</m:t>
                </m:r>
                <m:r>
                  <w:rPr>
                    <w:rFonts w:ascii="Cambria Math" w:hAnsi="Cambria Math"/>
                  </w:rPr>
                  <m:t>3</m:t>
                </m:r>
              </m:e>
              <m:sub>
                <m:r>
                  <w:rPr>
                    <w:rFonts w:ascii="Cambria Math" w:hAnsi="Cambria Math"/>
                    <w:lang w:val="fi-FI"/>
                  </w:rPr>
                  <m:t>Hig</m:t>
                </m:r>
                <m:r>
                  <w:rPr>
                    <w:rFonts w:ascii="Cambria Math" w:hAnsi="Cambria Math"/>
                  </w:rPr>
                  <m:t>h</m:t>
                </m:r>
              </m:sub>
            </m:sSub>
          </m:num>
          <m:den>
            <m:r>
              <w:rPr>
                <w:rFonts w:ascii="Cambria Math" w:hAnsi="Cambria Math"/>
              </w:rPr>
              <m:t>2</m:t>
            </m:r>
          </m:den>
        </m:f>
      </m:oMath>
    </w:p>
    <w:p w14:paraId="2027A230" w14:textId="77777777" w:rsidR="00F50567" w:rsidRPr="005A4A9B" w:rsidRDefault="00F50567" w:rsidP="00F50567">
      <w:pPr>
        <w:jc w:val="center"/>
        <w:rPr>
          <w:iCs/>
          <w:noProof/>
        </w:rPr>
      </w:pPr>
    </w:p>
    <w:p w14:paraId="63945849" w14:textId="341E8EB5" w:rsidR="00156936" w:rsidRPr="00A167A8" w:rsidRDefault="00156936" w:rsidP="00156936">
      <w:pPr>
        <w:pStyle w:val="TH"/>
        <w:rPr>
          <w:lang w:eastAsia="ko-KR"/>
        </w:rPr>
      </w:pPr>
      <w:r>
        <w:t>Figure</w:t>
      </w:r>
      <w:r w:rsidRPr="00A1115A">
        <w:t xml:space="preserve"> </w:t>
      </w:r>
      <w:r>
        <w:t>3-2.</w:t>
      </w:r>
      <w:r w:rsidRPr="00A1115A">
        <w:t xml:space="preserve"> </w:t>
      </w:r>
      <w:r>
        <w:t>Definition of OIP3 with unequal tone or carrier power</w:t>
      </w:r>
    </w:p>
    <w:p w14:paraId="46BD3460" w14:textId="77777777" w:rsidR="00F50567" w:rsidRDefault="00F50567" w:rsidP="00F50567"/>
    <w:p w14:paraId="638F256F" w14:textId="12830DE6" w:rsidR="00F50567" w:rsidRDefault="00F50567" w:rsidP="00F50567">
      <w:r>
        <w:lastRenderedPageBreak/>
        <w:t xml:space="preserve">It is also known that </w:t>
      </w:r>
      <w:r>
        <w:sym w:font="Symbol" w:char="F044"/>
      </w:r>
      <w:r>
        <w:t>P for two-tone signal is also a relatively good estimate for the ACLR with fully allocated (all RBs are transmitted) NR signal. Therefore</w:t>
      </w:r>
      <w:r w:rsidR="00C203B0">
        <w:t>,</w:t>
      </w:r>
      <w:r>
        <w:t xml:space="preserve"> we can use the minimum ACLR performance requirement to estimate the OIP3 for the PA</w:t>
      </w:r>
      <w:r w:rsidR="00C203B0">
        <w:t xml:space="preserve"> (or TX line up)</w:t>
      </w:r>
      <w:r>
        <w:t xml:space="preserve"> that is required to support certain output power level</w:t>
      </w:r>
      <w:r w:rsidR="00C203B0">
        <w:t xml:space="preserve"> with targeted linearity</w:t>
      </w:r>
      <w:r>
        <w:t xml:space="preserve">. Although the post PA losses are not relevant in case of relative comparison 2dB IL in RFFE between the PA and antenna is assumed here. IL higher than 2dB is often used in the analysis done for UEs supporting multiple modes and bands, but as the RFFE IL is not impacting the outcome of the relative analysis, lower IL= 2dB is used </w:t>
      </w:r>
      <w:r w:rsidR="00C203B0">
        <w:t>here</w:t>
      </w:r>
      <w:r>
        <w:t>. Block diagram of the simplified TX model that is used is shown below.</w:t>
      </w:r>
    </w:p>
    <w:p w14:paraId="059BF602" w14:textId="77777777" w:rsidR="00F50567" w:rsidRDefault="00F50567" w:rsidP="00F50567"/>
    <w:p w14:paraId="4B3966AB" w14:textId="77777777" w:rsidR="00F50567" w:rsidRDefault="00F50567" w:rsidP="00F50567">
      <w:pPr>
        <w:jc w:val="center"/>
      </w:pPr>
      <w:r>
        <w:rPr>
          <w:noProof/>
          <w:lang w:val="en-US" w:eastAsia="ko-KR"/>
        </w:rPr>
        <w:drawing>
          <wp:inline distT="0" distB="0" distL="0" distR="0" wp14:anchorId="172DC8A3" wp14:editId="5276D128">
            <wp:extent cx="1975485" cy="109728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75485" cy="1097280"/>
                    </a:xfrm>
                    <a:prstGeom prst="rect">
                      <a:avLst/>
                    </a:prstGeom>
                    <a:noFill/>
                  </pic:spPr>
                </pic:pic>
              </a:graphicData>
            </a:graphic>
          </wp:inline>
        </w:drawing>
      </w:r>
    </w:p>
    <w:p w14:paraId="4616911B" w14:textId="7CFA5EAF" w:rsidR="00156936" w:rsidRPr="00A167A8" w:rsidRDefault="00156936" w:rsidP="00156936">
      <w:pPr>
        <w:pStyle w:val="TH"/>
        <w:rPr>
          <w:lang w:eastAsia="ko-KR"/>
        </w:rPr>
      </w:pPr>
      <w:r>
        <w:t>Figure</w:t>
      </w:r>
      <w:r w:rsidRPr="00A1115A">
        <w:t xml:space="preserve"> </w:t>
      </w:r>
      <w:r>
        <w:t>3-3.</w:t>
      </w:r>
      <w:r w:rsidRPr="00A1115A">
        <w:t xml:space="preserve"> </w:t>
      </w:r>
      <w:r>
        <w:t>Simplified TX architecture</w:t>
      </w:r>
    </w:p>
    <w:p w14:paraId="72A1D934" w14:textId="77777777" w:rsidR="00156936" w:rsidRDefault="00156936" w:rsidP="00F50567">
      <w:pPr>
        <w:jc w:val="center"/>
      </w:pPr>
    </w:p>
    <w:p w14:paraId="742493F2" w14:textId="77777777" w:rsidR="00F50567" w:rsidRDefault="00F50567" w:rsidP="00F50567"/>
    <w:p w14:paraId="3A4CA559" w14:textId="77777777" w:rsidR="00F50567" w:rsidRDefault="00F50567" w:rsidP="00F50567">
      <w:r>
        <w:t>The 38.101-1 defines following ACLR requirement for different UE power classes:</w:t>
      </w:r>
    </w:p>
    <w:p w14:paraId="297019AE" w14:textId="77777777" w:rsidR="00F50567" w:rsidRDefault="00F50567" w:rsidP="00F50567"/>
    <w:p w14:paraId="4C95F397" w14:textId="77777777" w:rsidR="00F50567" w:rsidRDefault="00F50567" w:rsidP="00F50567">
      <w:pPr>
        <w:jc w:val="center"/>
      </w:pPr>
      <w:r w:rsidRPr="00786AEE">
        <w:rPr>
          <w:noProof/>
          <w:lang w:val="en-US" w:eastAsia="ko-KR"/>
        </w:rPr>
        <w:drawing>
          <wp:inline distT="0" distB="0" distL="0" distR="0" wp14:anchorId="3342D15C" wp14:editId="25668A7E">
            <wp:extent cx="4829175" cy="895350"/>
            <wp:effectExtent l="0" t="0" r="9525"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15"/>
                    <a:stretch>
                      <a:fillRect/>
                    </a:stretch>
                  </pic:blipFill>
                  <pic:spPr>
                    <a:xfrm>
                      <a:off x="0" y="0"/>
                      <a:ext cx="4829175" cy="895350"/>
                    </a:xfrm>
                    <a:prstGeom prst="rect">
                      <a:avLst/>
                    </a:prstGeom>
                  </pic:spPr>
                </pic:pic>
              </a:graphicData>
            </a:graphic>
          </wp:inline>
        </w:drawing>
      </w:r>
    </w:p>
    <w:p w14:paraId="2FAEB75B" w14:textId="77777777" w:rsidR="00F50567" w:rsidRDefault="00F50567" w:rsidP="00F50567"/>
    <w:p w14:paraId="5CBCED2E" w14:textId="7B49D375" w:rsidR="00F50567" w:rsidRDefault="00F50567" w:rsidP="00F50567">
      <w:r>
        <w:t>ACLR and PA output power can be used in OIP3 equation to derive estimates for the require</w:t>
      </w:r>
      <w:r w:rsidR="00C203B0">
        <w:t>d</w:t>
      </w:r>
      <w:r>
        <w:t xml:space="preserve"> PA OIP3 as shown in table below. </w:t>
      </w:r>
    </w:p>
    <w:p w14:paraId="56E3F6B8" w14:textId="77777777" w:rsidR="00F50567" w:rsidRDefault="00F50567" w:rsidP="00F50567"/>
    <w:tbl>
      <w:tblPr>
        <w:tblStyle w:val="TableGrid2"/>
        <w:tblW w:w="10078" w:type="dxa"/>
        <w:tblLook w:val="0620" w:firstRow="1" w:lastRow="0" w:firstColumn="0" w:lastColumn="0" w:noHBand="1" w:noVBand="1"/>
      </w:tblPr>
      <w:tblGrid>
        <w:gridCol w:w="2033"/>
        <w:gridCol w:w="1927"/>
        <w:gridCol w:w="1856"/>
        <w:gridCol w:w="2209"/>
        <w:gridCol w:w="2053"/>
      </w:tblGrid>
      <w:tr w:rsidR="00F50567" w:rsidRPr="00612D83" w14:paraId="51D7707D" w14:textId="77777777" w:rsidTr="00612D83">
        <w:trPr>
          <w:trHeight w:val="300"/>
        </w:trPr>
        <w:tc>
          <w:tcPr>
            <w:tcW w:w="2033" w:type="dxa"/>
            <w:hideMark/>
          </w:tcPr>
          <w:p w14:paraId="027CD819" w14:textId="77777777" w:rsidR="00F50567" w:rsidRPr="00612D83" w:rsidRDefault="00F50567" w:rsidP="00763867">
            <w:pPr>
              <w:rPr>
                <w:rFonts w:ascii="Times New Roman" w:hAnsi="Times New Roman"/>
              </w:rPr>
            </w:pPr>
          </w:p>
        </w:tc>
        <w:tc>
          <w:tcPr>
            <w:tcW w:w="1927" w:type="dxa"/>
            <w:hideMark/>
          </w:tcPr>
          <w:p w14:paraId="0A7AF61A" w14:textId="77777777" w:rsidR="00F50567" w:rsidRPr="00612D83" w:rsidRDefault="00F50567" w:rsidP="00763867">
            <w:pPr>
              <w:jc w:val="center"/>
              <w:rPr>
                <w:rFonts w:ascii="Times New Roman" w:hAnsi="Times New Roman"/>
              </w:rPr>
            </w:pPr>
            <w:r w:rsidRPr="00612D83">
              <w:rPr>
                <w:rFonts w:ascii="Times New Roman" w:hAnsi="Times New Roman"/>
                <w:b/>
                <w:bCs/>
              </w:rPr>
              <w:t>Power class 1</w:t>
            </w:r>
          </w:p>
        </w:tc>
        <w:tc>
          <w:tcPr>
            <w:tcW w:w="1856" w:type="dxa"/>
            <w:hideMark/>
          </w:tcPr>
          <w:p w14:paraId="2A3FEDB5" w14:textId="77777777" w:rsidR="00F50567" w:rsidRPr="00612D83" w:rsidRDefault="00F50567" w:rsidP="00763867">
            <w:pPr>
              <w:jc w:val="center"/>
              <w:rPr>
                <w:rFonts w:ascii="Times New Roman" w:hAnsi="Times New Roman"/>
              </w:rPr>
            </w:pPr>
            <w:r w:rsidRPr="00612D83">
              <w:rPr>
                <w:rFonts w:ascii="Times New Roman" w:hAnsi="Times New Roman"/>
                <w:b/>
                <w:bCs/>
              </w:rPr>
              <w:t>Power class 2</w:t>
            </w:r>
          </w:p>
        </w:tc>
        <w:tc>
          <w:tcPr>
            <w:tcW w:w="2209" w:type="dxa"/>
            <w:hideMark/>
          </w:tcPr>
          <w:p w14:paraId="718F144E" w14:textId="77777777" w:rsidR="00F50567" w:rsidRPr="00612D83" w:rsidRDefault="00F50567" w:rsidP="00763867">
            <w:pPr>
              <w:jc w:val="center"/>
              <w:rPr>
                <w:rFonts w:ascii="Times New Roman" w:hAnsi="Times New Roman"/>
              </w:rPr>
            </w:pPr>
            <w:r w:rsidRPr="00612D83">
              <w:rPr>
                <w:rFonts w:ascii="Times New Roman" w:hAnsi="Times New Roman"/>
                <w:b/>
                <w:bCs/>
              </w:rPr>
              <w:t>Power class 3</w:t>
            </w:r>
          </w:p>
        </w:tc>
        <w:tc>
          <w:tcPr>
            <w:tcW w:w="2053" w:type="dxa"/>
          </w:tcPr>
          <w:p w14:paraId="190AE3F2" w14:textId="77777777" w:rsidR="00F50567" w:rsidRPr="00612D83" w:rsidRDefault="00F50567" w:rsidP="00763867">
            <w:pPr>
              <w:jc w:val="center"/>
              <w:rPr>
                <w:rFonts w:ascii="Times New Roman" w:hAnsi="Times New Roman"/>
                <w:b/>
                <w:bCs/>
              </w:rPr>
            </w:pPr>
            <w:r w:rsidRPr="00612D83">
              <w:rPr>
                <w:rFonts w:ascii="Times New Roman" w:hAnsi="Times New Roman"/>
                <w:b/>
                <w:bCs/>
              </w:rPr>
              <w:t>Power class 5</w:t>
            </w:r>
          </w:p>
        </w:tc>
      </w:tr>
      <w:tr w:rsidR="00F50567" w:rsidRPr="00612D83" w14:paraId="33C71456" w14:textId="77777777" w:rsidTr="00612D83">
        <w:trPr>
          <w:trHeight w:val="300"/>
        </w:trPr>
        <w:tc>
          <w:tcPr>
            <w:tcW w:w="2033" w:type="dxa"/>
            <w:hideMark/>
          </w:tcPr>
          <w:p w14:paraId="51034061" w14:textId="77777777" w:rsidR="00F50567" w:rsidRPr="00612D83" w:rsidRDefault="00F50567" w:rsidP="00763867">
            <w:pPr>
              <w:rPr>
                <w:rFonts w:ascii="Times New Roman" w:hAnsi="Times New Roman"/>
              </w:rPr>
            </w:pPr>
            <w:r w:rsidRPr="00612D83">
              <w:rPr>
                <w:rFonts w:ascii="Times New Roman" w:hAnsi="Times New Roman"/>
              </w:rPr>
              <w:t>Pout (dBm)</w:t>
            </w:r>
          </w:p>
        </w:tc>
        <w:tc>
          <w:tcPr>
            <w:tcW w:w="1927" w:type="dxa"/>
            <w:hideMark/>
          </w:tcPr>
          <w:p w14:paraId="04C9A255" w14:textId="77777777" w:rsidR="00F50567" w:rsidRPr="00612D83" w:rsidRDefault="00F50567" w:rsidP="00763867">
            <w:pPr>
              <w:jc w:val="center"/>
              <w:rPr>
                <w:rFonts w:ascii="Times New Roman" w:hAnsi="Times New Roman"/>
              </w:rPr>
            </w:pPr>
            <w:r w:rsidRPr="00612D83">
              <w:rPr>
                <w:rFonts w:ascii="Times New Roman" w:hAnsi="Times New Roman"/>
              </w:rPr>
              <w:t>31</w:t>
            </w:r>
          </w:p>
        </w:tc>
        <w:tc>
          <w:tcPr>
            <w:tcW w:w="1856" w:type="dxa"/>
            <w:hideMark/>
          </w:tcPr>
          <w:p w14:paraId="4665493B" w14:textId="77777777" w:rsidR="00F50567" w:rsidRPr="00612D83" w:rsidRDefault="00F50567" w:rsidP="00763867">
            <w:pPr>
              <w:jc w:val="center"/>
              <w:rPr>
                <w:rFonts w:ascii="Times New Roman" w:hAnsi="Times New Roman"/>
              </w:rPr>
            </w:pPr>
            <w:r w:rsidRPr="00612D83">
              <w:rPr>
                <w:rFonts w:ascii="Times New Roman" w:hAnsi="Times New Roman"/>
              </w:rPr>
              <w:t>26</w:t>
            </w:r>
          </w:p>
        </w:tc>
        <w:tc>
          <w:tcPr>
            <w:tcW w:w="2209" w:type="dxa"/>
            <w:hideMark/>
          </w:tcPr>
          <w:p w14:paraId="36B738AC" w14:textId="77777777" w:rsidR="00F50567" w:rsidRPr="00612D83" w:rsidRDefault="00F50567" w:rsidP="00763867">
            <w:pPr>
              <w:jc w:val="center"/>
              <w:rPr>
                <w:rFonts w:ascii="Times New Roman" w:hAnsi="Times New Roman"/>
              </w:rPr>
            </w:pPr>
            <w:r w:rsidRPr="00612D83">
              <w:rPr>
                <w:rFonts w:ascii="Times New Roman" w:hAnsi="Times New Roman"/>
              </w:rPr>
              <w:t>23</w:t>
            </w:r>
          </w:p>
        </w:tc>
        <w:tc>
          <w:tcPr>
            <w:tcW w:w="2053" w:type="dxa"/>
          </w:tcPr>
          <w:p w14:paraId="2E05E8F7" w14:textId="77777777" w:rsidR="00F50567" w:rsidRPr="00612D83" w:rsidRDefault="00F50567" w:rsidP="00763867">
            <w:pPr>
              <w:jc w:val="center"/>
              <w:rPr>
                <w:rFonts w:ascii="Times New Roman" w:hAnsi="Times New Roman"/>
              </w:rPr>
            </w:pPr>
            <w:r w:rsidRPr="00612D83">
              <w:rPr>
                <w:rFonts w:ascii="Times New Roman" w:hAnsi="Times New Roman"/>
              </w:rPr>
              <w:t>20</w:t>
            </w:r>
          </w:p>
        </w:tc>
      </w:tr>
      <w:tr w:rsidR="00F50567" w:rsidRPr="00612D83" w14:paraId="544E002E" w14:textId="77777777" w:rsidTr="00612D83">
        <w:trPr>
          <w:trHeight w:val="300"/>
        </w:trPr>
        <w:tc>
          <w:tcPr>
            <w:tcW w:w="2033" w:type="dxa"/>
            <w:hideMark/>
          </w:tcPr>
          <w:p w14:paraId="77640174" w14:textId="77777777" w:rsidR="00F50567" w:rsidRPr="00612D83" w:rsidRDefault="00F50567" w:rsidP="00763867">
            <w:pPr>
              <w:rPr>
                <w:rFonts w:ascii="Times New Roman" w:hAnsi="Times New Roman"/>
              </w:rPr>
            </w:pPr>
            <w:r w:rsidRPr="00612D83">
              <w:rPr>
                <w:rFonts w:ascii="Times New Roman" w:hAnsi="Times New Roman"/>
              </w:rPr>
              <w:t>Post PA losses (dB)</w:t>
            </w:r>
          </w:p>
        </w:tc>
        <w:tc>
          <w:tcPr>
            <w:tcW w:w="1927" w:type="dxa"/>
            <w:hideMark/>
          </w:tcPr>
          <w:p w14:paraId="5298B3A7" w14:textId="77777777" w:rsidR="00F50567" w:rsidRPr="00612D83" w:rsidRDefault="00F50567" w:rsidP="00763867">
            <w:pPr>
              <w:jc w:val="center"/>
              <w:rPr>
                <w:rFonts w:ascii="Times New Roman" w:hAnsi="Times New Roman"/>
              </w:rPr>
            </w:pPr>
            <w:r w:rsidRPr="00612D83">
              <w:rPr>
                <w:rFonts w:ascii="Times New Roman" w:hAnsi="Times New Roman"/>
              </w:rPr>
              <w:t>2</w:t>
            </w:r>
          </w:p>
        </w:tc>
        <w:tc>
          <w:tcPr>
            <w:tcW w:w="1856" w:type="dxa"/>
            <w:hideMark/>
          </w:tcPr>
          <w:p w14:paraId="4730F8E4" w14:textId="77777777" w:rsidR="00F50567" w:rsidRPr="00612D83" w:rsidRDefault="00F50567" w:rsidP="00763867">
            <w:pPr>
              <w:jc w:val="center"/>
              <w:rPr>
                <w:rFonts w:ascii="Times New Roman" w:hAnsi="Times New Roman"/>
              </w:rPr>
            </w:pPr>
            <w:r w:rsidRPr="00612D83">
              <w:rPr>
                <w:rFonts w:ascii="Times New Roman" w:hAnsi="Times New Roman"/>
              </w:rPr>
              <w:t>2</w:t>
            </w:r>
          </w:p>
        </w:tc>
        <w:tc>
          <w:tcPr>
            <w:tcW w:w="2209" w:type="dxa"/>
            <w:hideMark/>
          </w:tcPr>
          <w:p w14:paraId="3CC919E5" w14:textId="77777777" w:rsidR="00F50567" w:rsidRPr="00612D83" w:rsidRDefault="00F50567" w:rsidP="00763867">
            <w:pPr>
              <w:jc w:val="center"/>
              <w:rPr>
                <w:rFonts w:ascii="Times New Roman" w:hAnsi="Times New Roman"/>
              </w:rPr>
            </w:pPr>
            <w:r w:rsidRPr="00612D83">
              <w:rPr>
                <w:rFonts w:ascii="Times New Roman" w:hAnsi="Times New Roman"/>
              </w:rPr>
              <w:t>2</w:t>
            </w:r>
          </w:p>
        </w:tc>
        <w:tc>
          <w:tcPr>
            <w:tcW w:w="2053" w:type="dxa"/>
          </w:tcPr>
          <w:p w14:paraId="09F34295" w14:textId="77777777" w:rsidR="00F50567" w:rsidRPr="00612D83" w:rsidRDefault="00F50567" w:rsidP="00763867">
            <w:pPr>
              <w:jc w:val="center"/>
              <w:rPr>
                <w:rFonts w:ascii="Times New Roman" w:hAnsi="Times New Roman"/>
              </w:rPr>
            </w:pPr>
            <w:r w:rsidRPr="00612D83">
              <w:rPr>
                <w:rFonts w:ascii="Times New Roman" w:hAnsi="Times New Roman"/>
              </w:rPr>
              <w:t>2</w:t>
            </w:r>
          </w:p>
        </w:tc>
      </w:tr>
      <w:tr w:rsidR="00F50567" w:rsidRPr="00612D83" w14:paraId="7FBBDD72" w14:textId="77777777" w:rsidTr="00612D83">
        <w:trPr>
          <w:trHeight w:val="300"/>
        </w:trPr>
        <w:tc>
          <w:tcPr>
            <w:tcW w:w="2033" w:type="dxa"/>
            <w:hideMark/>
          </w:tcPr>
          <w:p w14:paraId="4F69CB70" w14:textId="77777777" w:rsidR="00F50567" w:rsidRPr="00612D83" w:rsidRDefault="00F50567" w:rsidP="00763867">
            <w:pPr>
              <w:rPr>
                <w:rFonts w:ascii="Times New Roman" w:hAnsi="Times New Roman"/>
              </w:rPr>
            </w:pPr>
            <w:r w:rsidRPr="00612D83">
              <w:rPr>
                <w:rFonts w:ascii="Times New Roman" w:hAnsi="Times New Roman"/>
              </w:rPr>
              <w:t>PA Pout (dBm)</w:t>
            </w:r>
          </w:p>
        </w:tc>
        <w:tc>
          <w:tcPr>
            <w:tcW w:w="1927" w:type="dxa"/>
            <w:hideMark/>
          </w:tcPr>
          <w:p w14:paraId="28AE62A7" w14:textId="77777777" w:rsidR="00F50567" w:rsidRPr="00612D83" w:rsidRDefault="00F50567" w:rsidP="00763867">
            <w:pPr>
              <w:jc w:val="center"/>
              <w:rPr>
                <w:rFonts w:ascii="Times New Roman" w:hAnsi="Times New Roman"/>
              </w:rPr>
            </w:pPr>
            <w:r w:rsidRPr="00612D83">
              <w:rPr>
                <w:rFonts w:ascii="Times New Roman" w:hAnsi="Times New Roman"/>
              </w:rPr>
              <w:t>33</w:t>
            </w:r>
          </w:p>
        </w:tc>
        <w:tc>
          <w:tcPr>
            <w:tcW w:w="1856" w:type="dxa"/>
            <w:hideMark/>
          </w:tcPr>
          <w:p w14:paraId="450B67C6" w14:textId="77777777" w:rsidR="00F50567" w:rsidRPr="00612D83" w:rsidRDefault="00F50567" w:rsidP="00763867">
            <w:pPr>
              <w:jc w:val="center"/>
              <w:rPr>
                <w:rFonts w:ascii="Times New Roman" w:hAnsi="Times New Roman"/>
              </w:rPr>
            </w:pPr>
            <w:r w:rsidRPr="00612D83">
              <w:rPr>
                <w:rFonts w:ascii="Times New Roman" w:hAnsi="Times New Roman"/>
              </w:rPr>
              <w:t>28</w:t>
            </w:r>
          </w:p>
        </w:tc>
        <w:tc>
          <w:tcPr>
            <w:tcW w:w="2209" w:type="dxa"/>
            <w:hideMark/>
          </w:tcPr>
          <w:p w14:paraId="6198FF3A" w14:textId="77777777" w:rsidR="00F50567" w:rsidRPr="00612D83" w:rsidRDefault="00F50567" w:rsidP="00763867">
            <w:pPr>
              <w:jc w:val="center"/>
              <w:rPr>
                <w:rFonts w:ascii="Times New Roman" w:hAnsi="Times New Roman"/>
              </w:rPr>
            </w:pPr>
            <w:r w:rsidRPr="00612D83">
              <w:rPr>
                <w:rFonts w:ascii="Times New Roman" w:hAnsi="Times New Roman"/>
              </w:rPr>
              <w:t>25</w:t>
            </w:r>
          </w:p>
        </w:tc>
        <w:tc>
          <w:tcPr>
            <w:tcW w:w="2053" w:type="dxa"/>
          </w:tcPr>
          <w:p w14:paraId="45844E47" w14:textId="77777777" w:rsidR="00F50567" w:rsidRPr="00612D83" w:rsidRDefault="00F50567" w:rsidP="00763867">
            <w:pPr>
              <w:jc w:val="center"/>
              <w:rPr>
                <w:rFonts w:ascii="Times New Roman" w:hAnsi="Times New Roman"/>
              </w:rPr>
            </w:pPr>
            <w:r w:rsidRPr="00612D83">
              <w:rPr>
                <w:rFonts w:ascii="Times New Roman" w:hAnsi="Times New Roman"/>
              </w:rPr>
              <w:t>22</w:t>
            </w:r>
          </w:p>
        </w:tc>
      </w:tr>
      <w:tr w:rsidR="00F50567" w:rsidRPr="00612D83" w14:paraId="4E877EAB" w14:textId="77777777" w:rsidTr="00612D83">
        <w:trPr>
          <w:trHeight w:val="300"/>
        </w:trPr>
        <w:tc>
          <w:tcPr>
            <w:tcW w:w="2033" w:type="dxa"/>
            <w:hideMark/>
          </w:tcPr>
          <w:p w14:paraId="652B4E94" w14:textId="77777777" w:rsidR="00F50567" w:rsidRPr="00612D83" w:rsidRDefault="00F50567" w:rsidP="00763867">
            <w:pPr>
              <w:rPr>
                <w:rFonts w:ascii="Times New Roman" w:hAnsi="Times New Roman"/>
              </w:rPr>
            </w:pPr>
            <w:r w:rsidRPr="00612D83">
              <w:rPr>
                <w:rFonts w:ascii="Times New Roman" w:hAnsi="Times New Roman"/>
              </w:rPr>
              <w:t>deltaP (dB)</w:t>
            </w:r>
          </w:p>
        </w:tc>
        <w:tc>
          <w:tcPr>
            <w:tcW w:w="1927" w:type="dxa"/>
            <w:hideMark/>
          </w:tcPr>
          <w:p w14:paraId="497280D2" w14:textId="77777777" w:rsidR="00F50567" w:rsidRPr="00612D83" w:rsidRDefault="00F50567" w:rsidP="00763867">
            <w:pPr>
              <w:jc w:val="center"/>
              <w:rPr>
                <w:rFonts w:ascii="Times New Roman" w:hAnsi="Times New Roman"/>
              </w:rPr>
            </w:pPr>
            <w:r w:rsidRPr="00612D83">
              <w:rPr>
                <w:rFonts w:ascii="Times New Roman" w:hAnsi="Times New Roman"/>
              </w:rPr>
              <w:t>37</w:t>
            </w:r>
          </w:p>
        </w:tc>
        <w:tc>
          <w:tcPr>
            <w:tcW w:w="1856" w:type="dxa"/>
            <w:hideMark/>
          </w:tcPr>
          <w:p w14:paraId="48C4D832" w14:textId="77777777" w:rsidR="00F50567" w:rsidRPr="00612D83" w:rsidRDefault="00F50567" w:rsidP="00763867">
            <w:pPr>
              <w:jc w:val="center"/>
              <w:rPr>
                <w:rFonts w:ascii="Times New Roman" w:hAnsi="Times New Roman"/>
              </w:rPr>
            </w:pPr>
            <w:r w:rsidRPr="00612D83">
              <w:rPr>
                <w:rFonts w:ascii="Times New Roman" w:hAnsi="Times New Roman"/>
              </w:rPr>
              <w:t>31</w:t>
            </w:r>
          </w:p>
        </w:tc>
        <w:tc>
          <w:tcPr>
            <w:tcW w:w="2209" w:type="dxa"/>
            <w:hideMark/>
          </w:tcPr>
          <w:p w14:paraId="42A6E32F" w14:textId="77777777" w:rsidR="00F50567" w:rsidRPr="00612D83" w:rsidRDefault="00F50567" w:rsidP="00763867">
            <w:pPr>
              <w:jc w:val="center"/>
              <w:rPr>
                <w:rFonts w:ascii="Times New Roman" w:hAnsi="Times New Roman"/>
              </w:rPr>
            </w:pPr>
            <w:r w:rsidRPr="00612D83">
              <w:rPr>
                <w:rFonts w:ascii="Times New Roman" w:hAnsi="Times New Roman"/>
              </w:rPr>
              <w:t>30</w:t>
            </w:r>
          </w:p>
        </w:tc>
        <w:tc>
          <w:tcPr>
            <w:tcW w:w="2053" w:type="dxa"/>
          </w:tcPr>
          <w:p w14:paraId="176666EE" w14:textId="77777777" w:rsidR="00F50567" w:rsidRPr="00612D83" w:rsidRDefault="00F50567" w:rsidP="00763867">
            <w:pPr>
              <w:jc w:val="center"/>
              <w:rPr>
                <w:rFonts w:ascii="Times New Roman" w:hAnsi="Times New Roman"/>
              </w:rPr>
            </w:pPr>
            <w:r w:rsidRPr="00612D83">
              <w:rPr>
                <w:rFonts w:ascii="Times New Roman" w:hAnsi="Times New Roman"/>
              </w:rPr>
              <w:t>27</w:t>
            </w:r>
          </w:p>
        </w:tc>
      </w:tr>
      <w:tr w:rsidR="00F50567" w:rsidRPr="00612D83" w14:paraId="64B3394C" w14:textId="77777777" w:rsidTr="00612D83">
        <w:trPr>
          <w:trHeight w:val="300"/>
        </w:trPr>
        <w:tc>
          <w:tcPr>
            <w:tcW w:w="2033" w:type="dxa"/>
            <w:hideMark/>
          </w:tcPr>
          <w:p w14:paraId="3F134787" w14:textId="77777777" w:rsidR="00F50567" w:rsidRPr="00612D83" w:rsidRDefault="00F50567" w:rsidP="00763867">
            <w:pPr>
              <w:rPr>
                <w:rFonts w:ascii="Times New Roman" w:hAnsi="Times New Roman"/>
              </w:rPr>
            </w:pPr>
            <w:r w:rsidRPr="00612D83">
              <w:rPr>
                <w:rFonts w:ascii="Times New Roman" w:hAnsi="Times New Roman"/>
                <w:b/>
                <w:bCs/>
              </w:rPr>
              <w:t>PA OIP3 (dBm)</w:t>
            </w:r>
          </w:p>
        </w:tc>
        <w:tc>
          <w:tcPr>
            <w:tcW w:w="1927" w:type="dxa"/>
            <w:hideMark/>
          </w:tcPr>
          <w:p w14:paraId="61ABE4FA" w14:textId="77777777" w:rsidR="00F50567" w:rsidRPr="00612D83" w:rsidRDefault="00F50567" w:rsidP="00763867">
            <w:pPr>
              <w:jc w:val="center"/>
              <w:rPr>
                <w:rFonts w:ascii="Times New Roman" w:hAnsi="Times New Roman"/>
              </w:rPr>
            </w:pPr>
            <w:r w:rsidRPr="00612D83">
              <w:rPr>
                <w:rFonts w:ascii="Times New Roman" w:hAnsi="Times New Roman"/>
                <w:b/>
                <w:bCs/>
              </w:rPr>
              <w:t>48.5</w:t>
            </w:r>
          </w:p>
        </w:tc>
        <w:tc>
          <w:tcPr>
            <w:tcW w:w="1856" w:type="dxa"/>
            <w:hideMark/>
          </w:tcPr>
          <w:p w14:paraId="1A7C29FB" w14:textId="77777777" w:rsidR="00F50567" w:rsidRPr="00612D83" w:rsidRDefault="00F50567" w:rsidP="00763867">
            <w:pPr>
              <w:jc w:val="center"/>
              <w:rPr>
                <w:rFonts w:ascii="Times New Roman" w:hAnsi="Times New Roman"/>
              </w:rPr>
            </w:pPr>
            <w:r w:rsidRPr="00612D83">
              <w:rPr>
                <w:rFonts w:ascii="Times New Roman" w:hAnsi="Times New Roman"/>
                <w:b/>
                <w:bCs/>
              </w:rPr>
              <w:t>40.5</w:t>
            </w:r>
          </w:p>
        </w:tc>
        <w:tc>
          <w:tcPr>
            <w:tcW w:w="2209" w:type="dxa"/>
            <w:hideMark/>
          </w:tcPr>
          <w:p w14:paraId="28634FE3" w14:textId="77777777" w:rsidR="00F50567" w:rsidRPr="00612D83" w:rsidRDefault="00F50567" w:rsidP="00763867">
            <w:pPr>
              <w:jc w:val="center"/>
              <w:rPr>
                <w:rFonts w:ascii="Times New Roman" w:hAnsi="Times New Roman"/>
              </w:rPr>
            </w:pPr>
            <w:r w:rsidRPr="00612D83">
              <w:rPr>
                <w:rFonts w:ascii="Times New Roman" w:hAnsi="Times New Roman"/>
                <w:b/>
                <w:bCs/>
              </w:rPr>
              <w:t>37</w:t>
            </w:r>
          </w:p>
        </w:tc>
        <w:tc>
          <w:tcPr>
            <w:tcW w:w="2053" w:type="dxa"/>
          </w:tcPr>
          <w:p w14:paraId="04FC78CE" w14:textId="77777777" w:rsidR="00F50567" w:rsidRPr="00612D83" w:rsidRDefault="00F50567" w:rsidP="00763867">
            <w:pPr>
              <w:jc w:val="center"/>
              <w:rPr>
                <w:rFonts w:ascii="Times New Roman" w:hAnsi="Times New Roman"/>
                <w:b/>
                <w:bCs/>
              </w:rPr>
            </w:pPr>
            <w:r w:rsidRPr="00612D83">
              <w:rPr>
                <w:rFonts w:ascii="Times New Roman" w:hAnsi="Times New Roman"/>
                <w:b/>
                <w:bCs/>
              </w:rPr>
              <w:t>32.5</w:t>
            </w:r>
          </w:p>
        </w:tc>
      </w:tr>
    </w:tbl>
    <w:p w14:paraId="4AA9F6DE" w14:textId="77777777" w:rsidR="00F50567" w:rsidRDefault="00F50567" w:rsidP="00F50567"/>
    <w:p w14:paraId="75708FD1" w14:textId="77777777" w:rsidR="00F50567" w:rsidRDefault="00F50567" w:rsidP="00F50567">
      <w:r>
        <w:t>The OIP3 can then be added back to same equations to estimate the level of IM3 products in case of two TX line-ups being used to generate high-output power non-contiguous ULCA signal. This simplified method does not take into account all transmitter imperfections that impact the level of emissions, but can be used as relative metric as shown below.</w:t>
      </w:r>
    </w:p>
    <w:p w14:paraId="7A4A37B6" w14:textId="77777777" w:rsidR="00F50567" w:rsidRDefault="00F50567" w:rsidP="00F50567"/>
    <w:p w14:paraId="0C484BD0" w14:textId="77777777" w:rsidR="00F50567" w:rsidRDefault="00F50567" w:rsidP="00F50567">
      <w:r>
        <w:rPr>
          <w:noProof/>
          <w:lang w:val="en-US" w:eastAsia="ko-KR"/>
        </w:rPr>
        <w:lastRenderedPageBreak/>
        <w:drawing>
          <wp:inline distT="0" distB="0" distL="0" distR="0" wp14:anchorId="69DBD5F8" wp14:editId="31AC6EE6">
            <wp:extent cx="6217920" cy="29626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17920" cy="2962656"/>
                    </a:xfrm>
                    <a:prstGeom prst="rect">
                      <a:avLst/>
                    </a:prstGeom>
                    <a:noFill/>
                  </pic:spPr>
                </pic:pic>
              </a:graphicData>
            </a:graphic>
          </wp:inline>
        </w:drawing>
      </w:r>
    </w:p>
    <w:p w14:paraId="1026BBD7" w14:textId="543048A8" w:rsidR="00156936" w:rsidRPr="00A167A8" w:rsidRDefault="00156936" w:rsidP="00156936">
      <w:pPr>
        <w:pStyle w:val="TH"/>
        <w:rPr>
          <w:lang w:eastAsia="ko-KR"/>
        </w:rPr>
      </w:pPr>
      <w:r>
        <w:t>Figure</w:t>
      </w:r>
      <w:r w:rsidRPr="00A1115A">
        <w:t xml:space="preserve"> </w:t>
      </w:r>
      <w:r>
        <w:t>3-</w:t>
      </w:r>
      <w:r w:rsidR="00C4021B">
        <w:t>4</w:t>
      </w:r>
      <w:r>
        <w:t>.</w:t>
      </w:r>
      <w:r w:rsidRPr="00A1115A">
        <w:t xml:space="preserve"> </w:t>
      </w:r>
      <w:r>
        <w:t>Examples with 23+23 and 26+26dBm PAs</w:t>
      </w:r>
    </w:p>
    <w:p w14:paraId="4C91266E" w14:textId="77777777" w:rsidR="00F50567" w:rsidRDefault="00F50567" w:rsidP="00F50567"/>
    <w:p w14:paraId="02EF6EDB" w14:textId="5476E47B" w:rsidR="00C203B0" w:rsidRPr="00E71B5C" w:rsidRDefault="00F50567" w:rsidP="00C203B0">
      <w:r>
        <w:t>Same approach can then be applied also to other cases where two transmit line-ups are used to generate UL</w:t>
      </w:r>
      <w:r w:rsidR="00612D83">
        <w:t xml:space="preserve"> </w:t>
      </w:r>
      <w:r>
        <w:t>CA signal</w:t>
      </w:r>
      <w:r w:rsidR="00C203B0">
        <w:t xml:space="preserve"> using the formulas for both equal and un-equal power between the tones or carriers</w:t>
      </w:r>
      <w:r>
        <w:t>.</w:t>
      </w:r>
      <w:r w:rsidR="00C203B0">
        <w:t xml:space="preserve"> </w:t>
      </w:r>
      <w:r w:rsidR="00C203B0" w:rsidRPr="00E71B5C">
        <w:t>This result indicates that there should not be a need to define MPR values individually for each non-contiguous CA power class (or PA combination), but a delta value to the already existing requirements can be used.</w:t>
      </w:r>
    </w:p>
    <w:p w14:paraId="19EB6962" w14:textId="77777777" w:rsidR="00C203B0" w:rsidRPr="00612D83" w:rsidRDefault="00C203B0" w:rsidP="00F50567">
      <w:pPr>
        <w:rPr>
          <w:color w:val="000000" w:themeColor="text1"/>
        </w:rPr>
      </w:pPr>
    </w:p>
    <w:p w14:paraId="777C28D1" w14:textId="7FAC8EB3" w:rsidR="00F50567" w:rsidRPr="00612D83" w:rsidRDefault="00F50567" w:rsidP="00F50567">
      <w:pPr>
        <w:rPr>
          <w:color w:val="000000" w:themeColor="text1"/>
        </w:rPr>
      </w:pPr>
      <w:r w:rsidRPr="00612D83">
        <w:rPr>
          <w:color w:val="000000" w:themeColor="text1"/>
        </w:rPr>
        <w:t xml:space="preserve">The results </w:t>
      </w:r>
      <w:r w:rsidR="00C203B0" w:rsidRPr="00612D83">
        <w:rPr>
          <w:color w:val="000000" w:themeColor="text1"/>
        </w:rPr>
        <w:t xml:space="preserve">of such analysis </w:t>
      </w:r>
      <w:r w:rsidRPr="00612D83">
        <w:rPr>
          <w:color w:val="000000" w:themeColor="text1"/>
        </w:rPr>
        <w:t>are collected into the table below</w:t>
      </w:r>
      <w:r w:rsidR="00C203B0" w:rsidRPr="00612D83">
        <w:rPr>
          <w:color w:val="000000" w:themeColor="text1"/>
        </w:rPr>
        <w:t xml:space="preserve">, </w:t>
      </w:r>
      <w:r w:rsidRPr="00612D83">
        <w:rPr>
          <w:color w:val="000000" w:themeColor="text1"/>
        </w:rPr>
        <w:t xml:space="preserve">where column </w:t>
      </w:r>
      <w:r w:rsidR="00C203B0" w:rsidRPr="00612D83">
        <w:rPr>
          <w:color w:val="000000" w:themeColor="text1"/>
        </w:rPr>
        <w:t>M</w:t>
      </w:r>
      <w:r w:rsidR="00C203B0" w:rsidRPr="00612D83">
        <w:rPr>
          <w:color w:val="000000" w:themeColor="text1"/>
          <w:vertAlign w:val="subscript"/>
        </w:rPr>
        <w:t>A,delta</w:t>
      </w:r>
      <w:r w:rsidR="00C203B0" w:rsidRPr="00612D83">
        <w:rPr>
          <w:color w:val="000000" w:themeColor="text1"/>
        </w:rPr>
        <w:t xml:space="preserve"> </w:t>
      </w:r>
      <w:r w:rsidRPr="00612D83">
        <w:rPr>
          <w:color w:val="000000" w:themeColor="text1"/>
        </w:rPr>
        <w:t>shows the additional MPR that is needed vs. the reference</w:t>
      </w:r>
      <w:r w:rsidR="00C203B0" w:rsidRPr="00612D83">
        <w:rPr>
          <w:color w:val="000000" w:themeColor="text1"/>
        </w:rPr>
        <w:t>, which is here</w:t>
      </w:r>
      <w:r w:rsidRPr="00612D83">
        <w:rPr>
          <w:color w:val="000000" w:themeColor="text1"/>
        </w:rPr>
        <w:t xml:space="preserve"> PC2 (23+23=26dBm) MPR values that are already defined in the 38.101-1.</w:t>
      </w:r>
      <w:r w:rsidR="00C203B0" w:rsidRPr="00612D83">
        <w:rPr>
          <w:color w:val="000000" w:themeColor="text1"/>
        </w:rPr>
        <w:t xml:space="preserve"> Total MPR would then be M</w:t>
      </w:r>
      <w:r w:rsidR="00C203B0" w:rsidRPr="00612D83">
        <w:rPr>
          <w:color w:val="000000" w:themeColor="text1"/>
          <w:vertAlign w:val="subscript"/>
        </w:rPr>
        <w:t>A,total</w:t>
      </w:r>
      <w:r w:rsidR="00C203B0" w:rsidRPr="00612D83">
        <w:rPr>
          <w:color w:val="000000" w:themeColor="text1"/>
        </w:rPr>
        <w:t>= M</w:t>
      </w:r>
      <w:r w:rsidR="00C203B0" w:rsidRPr="00612D83">
        <w:rPr>
          <w:color w:val="000000" w:themeColor="text1"/>
          <w:vertAlign w:val="subscript"/>
        </w:rPr>
        <w:t>A</w:t>
      </w:r>
      <w:r w:rsidR="00C203B0" w:rsidRPr="00612D83">
        <w:rPr>
          <w:color w:val="000000" w:themeColor="text1"/>
        </w:rPr>
        <w:t xml:space="preserve"> + M</w:t>
      </w:r>
      <w:r w:rsidR="00C203B0" w:rsidRPr="00612D83">
        <w:rPr>
          <w:color w:val="000000" w:themeColor="text1"/>
          <w:vertAlign w:val="subscript"/>
        </w:rPr>
        <w:t>A,delta.</w:t>
      </w:r>
      <w:r w:rsidRPr="00612D83">
        <w:rPr>
          <w:color w:val="000000" w:themeColor="text1"/>
        </w:rPr>
        <w:t xml:space="preserve"> </w:t>
      </w:r>
    </w:p>
    <w:p w14:paraId="7136D87A" w14:textId="77777777" w:rsidR="00F50567" w:rsidRDefault="00F50567" w:rsidP="00F50567">
      <w:pPr>
        <w:rPr>
          <w:rFonts w:ascii="Arial Narrow" w:hAnsi="Arial Narrow"/>
          <w:sz w:val="22"/>
        </w:rPr>
      </w:pPr>
    </w:p>
    <w:p w14:paraId="04EBD911" w14:textId="77777777" w:rsidR="00C203B0" w:rsidRPr="008C3D4A" w:rsidRDefault="00C203B0" w:rsidP="00F50567">
      <w:pPr>
        <w:rPr>
          <w:rFonts w:ascii="Arial Narrow" w:hAnsi="Arial Narrow"/>
          <w:sz w:val="22"/>
        </w:rPr>
      </w:pPr>
    </w:p>
    <w:tbl>
      <w:tblPr>
        <w:tblStyle w:val="TableGrid2"/>
        <w:tblW w:w="9540" w:type="dxa"/>
        <w:tblLook w:val="04A0" w:firstRow="1" w:lastRow="0" w:firstColumn="1" w:lastColumn="0" w:noHBand="0" w:noVBand="1"/>
      </w:tblPr>
      <w:tblGrid>
        <w:gridCol w:w="2220"/>
        <w:gridCol w:w="1800"/>
        <w:gridCol w:w="1840"/>
        <w:gridCol w:w="1840"/>
        <w:gridCol w:w="1840"/>
      </w:tblGrid>
      <w:tr w:rsidR="00F50567" w:rsidRPr="00612D83" w14:paraId="25CCBC7F" w14:textId="77777777" w:rsidTr="00612D83">
        <w:trPr>
          <w:trHeight w:val="300"/>
        </w:trPr>
        <w:tc>
          <w:tcPr>
            <w:tcW w:w="2220" w:type="dxa"/>
            <w:noWrap/>
            <w:hideMark/>
          </w:tcPr>
          <w:p w14:paraId="601BB894" w14:textId="77777777" w:rsidR="00F50567" w:rsidRPr="00612D83" w:rsidRDefault="00F50567" w:rsidP="00763867">
            <w:pPr>
              <w:rPr>
                <w:rFonts w:ascii="Times New Roman" w:eastAsia="Times New Roman" w:hAnsi="Times New Roman"/>
                <w:sz w:val="18"/>
                <w:szCs w:val="24"/>
                <w:lang w:eastAsia="ko-KR"/>
              </w:rPr>
            </w:pPr>
          </w:p>
        </w:tc>
        <w:tc>
          <w:tcPr>
            <w:tcW w:w="1800" w:type="dxa"/>
            <w:noWrap/>
            <w:hideMark/>
          </w:tcPr>
          <w:p w14:paraId="2284F423" w14:textId="77777777" w:rsidR="00F50567" w:rsidRPr="00612D83" w:rsidRDefault="00F50567" w:rsidP="00763867">
            <w:pPr>
              <w:jc w:val="cente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C1</w:t>
            </w:r>
          </w:p>
        </w:tc>
        <w:tc>
          <w:tcPr>
            <w:tcW w:w="1840" w:type="dxa"/>
            <w:noWrap/>
            <w:hideMark/>
          </w:tcPr>
          <w:p w14:paraId="6196AB8B" w14:textId="77777777" w:rsidR="00F50567" w:rsidRPr="00612D83" w:rsidRDefault="00F50567" w:rsidP="00763867">
            <w:pPr>
              <w:jc w:val="cente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C2</w:t>
            </w:r>
          </w:p>
        </w:tc>
        <w:tc>
          <w:tcPr>
            <w:tcW w:w="1840" w:type="dxa"/>
            <w:noWrap/>
            <w:hideMark/>
          </w:tcPr>
          <w:p w14:paraId="6C3FE29D" w14:textId="77777777" w:rsidR="00F50567" w:rsidRPr="00612D83" w:rsidRDefault="00F50567" w:rsidP="00763867">
            <w:pPr>
              <w:jc w:val="cente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C1+C2</w:t>
            </w:r>
          </w:p>
        </w:tc>
        <w:tc>
          <w:tcPr>
            <w:tcW w:w="1840" w:type="dxa"/>
            <w:noWrap/>
            <w:hideMark/>
          </w:tcPr>
          <w:p w14:paraId="69E5892F" w14:textId="529FDF63" w:rsidR="00F50567" w:rsidRPr="00612D83" w:rsidRDefault="00C203B0" w:rsidP="00763867">
            <w:pPr>
              <w:jc w:val="center"/>
              <w:rPr>
                <w:rFonts w:ascii="Times New Roman" w:eastAsia="Times New Roman" w:hAnsi="Times New Roman"/>
                <w:b/>
                <w:bCs/>
                <w:color w:val="000000" w:themeColor="text1"/>
                <w:szCs w:val="22"/>
                <w:lang w:eastAsia="ko-KR"/>
              </w:rPr>
            </w:pPr>
            <w:r w:rsidRPr="00612D83">
              <w:rPr>
                <w:rFonts w:ascii="Times New Roman" w:hAnsi="Times New Roman"/>
                <w:b/>
                <w:color w:val="000000" w:themeColor="text1"/>
              </w:rPr>
              <w:t>M</w:t>
            </w:r>
            <w:r w:rsidRPr="00612D83">
              <w:rPr>
                <w:rFonts w:ascii="Times New Roman" w:hAnsi="Times New Roman"/>
                <w:b/>
                <w:color w:val="000000" w:themeColor="text1"/>
                <w:vertAlign w:val="subscript"/>
              </w:rPr>
              <w:t>A,delta</w:t>
            </w:r>
          </w:p>
        </w:tc>
      </w:tr>
      <w:tr w:rsidR="00F50567" w:rsidRPr="00612D83" w14:paraId="2189E668" w14:textId="77777777" w:rsidTr="00612D83">
        <w:trPr>
          <w:trHeight w:val="134"/>
        </w:trPr>
        <w:tc>
          <w:tcPr>
            <w:tcW w:w="2220" w:type="dxa"/>
            <w:noWrap/>
            <w:hideMark/>
          </w:tcPr>
          <w:p w14:paraId="3A68279C" w14:textId="77777777" w:rsidR="00F50567" w:rsidRPr="00612D83" w:rsidRDefault="00F50567" w:rsidP="00763867">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23+23= 26dBm</w:t>
            </w:r>
          </w:p>
        </w:tc>
        <w:tc>
          <w:tcPr>
            <w:tcW w:w="1800" w:type="dxa"/>
            <w:noWrap/>
            <w:hideMark/>
          </w:tcPr>
          <w:p w14:paraId="48C44C7C"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23</w:t>
            </w:r>
          </w:p>
        </w:tc>
        <w:tc>
          <w:tcPr>
            <w:tcW w:w="1840" w:type="dxa"/>
            <w:noWrap/>
            <w:hideMark/>
          </w:tcPr>
          <w:p w14:paraId="2DB70F75"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23</w:t>
            </w:r>
          </w:p>
        </w:tc>
        <w:tc>
          <w:tcPr>
            <w:tcW w:w="1840" w:type="dxa"/>
            <w:noWrap/>
            <w:hideMark/>
          </w:tcPr>
          <w:p w14:paraId="62D8D03F"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26.0</w:t>
            </w:r>
          </w:p>
        </w:tc>
        <w:tc>
          <w:tcPr>
            <w:tcW w:w="1840" w:type="dxa"/>
            <w:noWrap/>
            <w:hideMark/>
          </w:tcPr>
          <w:p w14:paraId="32B9EB70" w14:textId="77777777" w:rsidR="00F50567" w:rsidRPr="00612D83" w:rsidRDefault="00F50567" w:rsidP="00763867">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0 (Reference)</w:t>
            </w:r>
          </w:p>
        </w:tc>
      </w:tr>
      <w:tr w:rsidR="00F50567" w:rsidRPr="00612D83" w14:paraId="67562683" w14:textId="77777777" w:rsidTr="00612D83">
        <w:trPr>
          <w:trHeight w:val="70"/>
        </w:trPr>
        <w:tc>
          <w:tcPr>
            <w:tcW w:w="2220" w:type="dxa"/>
            <w:noWrap/>
            <w:hideMark/>
          </w:tcPr>
          <w:p w14:paraId="4258D888" w14:textId="77777777" w:rsidR="00F50567" w:rsidRPr="00612D83" w:rsidRDefault="00F50567" w:rsidP="00763867">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23+26= 27.8dBm</w:t>
            </w:r>
          </w:p>
        </w:tc>
        <w:tc>
          <w:tcPr>
            <w:tcW w:w="1800" w:type="dxa"/>
            <w:noWrap/>
            <w:hideMark/>
          </w:tcPr>
          <w:p w14:paraId="6577AE73"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23</w:t>
            </w:r>
          </w:p>
        </w:tc>
        <w:tc>
          <w:tcPr>
            <w:tcW w:w="1840" w:type="dxa"/>
            <w:noWrap/>
            <w:hideMark/>
          </w:tcPr>
          <w:p w14:paraId="3B6C51D6"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26</w:t>
            </w:r>
          </w:p>
        </w:tc>
        <w:tc>
          <w:tcPr>
            <w:tcW w:w="1840" w:type="dxa"/>
            <w:noWrap/>
            <w:hideMark/>
          </w:tcPr>
          <w:p w14:paraId="458C5356"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27.8</w:t>
            </w:r>
          </w:p>
        </w:tc>
        <w:tc>
          <w:tcPr>
            <w:tcW w:w="1840" w:type="dxa"/>
            <w:noWrap/>
            <w:hideMark/>
          </w:tcPr>
          <w:p w14:paraId="3365E6DB" w14:textId="77777777" w:rsidR="00F50567" w:rsidRPr="00612D83" w:rsidRDefault="00F50567" w:rsidP="00763867">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0.6</w:t>
            </w:r>
          </w:p>
        </w:tc>
      </w:tr>
      <w:tr w:rsidR="00F50567" w:rsidRPr="00612D83" w14:paraId="46BEAC7C" w14:textId="77777777" w:rsidTr="00612D83">
        <w:trPr>
          <w:trHeight w:val="70"/>
        </w:trPr>
        <w:tc>
          <w:tcPr>
            <w:tcW w:w="2220" w:type="dxa"/>
            <w:noWrap/>
            <w:hideMark/>
          </w:tcPr>
          <w:p w14:paraId="6F107050" w14:textId="77777777" w:rsidR="00F50567" w:rsidRPr="00612D83" w:rsidRDefault="00F50567" w:rsidP="00763867">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26+26= 29dBm</w:t>
            </w:r>
          </w:p>
        </w:tc>
        <w:tc>
          <w:tcPr>
            <w:tcW w:w="1800" w:type="dxa"/>
            <w:noWrap/>
            <w:hideMark/>
          </w:tcPr>
          <w:p w14:paraId="64B1AF83"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26</w:t>
            </w:r>
          </w:p>
        </w:tc>
        <w:tc>
          <w:tcPr>
            <w:tcW w:w="1840" w:type="dxa"/>
            <w:noWrap/>
            <w:hideMark/>
          </w:tcPr>
          <w:p w14:paraId="0FA71793"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26</w:t>
            </w:r>
          </w:p>
        </w:tc>
        <w:tc>
          <w:tcPr>
            <w:tcW w:w="1840" w:type="dxa"/>
            <w:noWrap/>
            <w:hideMark/>
          </w:tcPr>
          <w:p w14:paraId="184013DC"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29.0</w:t>
            </w:r>
          </w:p>
        </w:tc>
        <w:tc>
          <w:tcPr>
            <w:tcW w:w="1840" w:type="dxa"/>
            <w:noWrap/>
            <w:hideMark/>
          </w:tcPr>
          <w:p w14:paraId="6D468DE6" w14:textId="77777777" w:rsidR="00F50567" w:rsidRPr="00612D83" w:rsidRDefault="00F50567" w:rsidP="00763867">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1.0</w:t>
            </w:r>
          </w:p>
        </w:tc>
      </w:tr>
      <w:tr w:rsidR="00F50567" w:rsidRPr="00612D83" w14:paraId="1A07A834" w14:textId="77777777" w:rsidTr="00612D83">
        <w:trPr>
          <w:trHeight w:val="70"/>
        </w:trPr>
        <w:tc>
          <w:tcPr>
            <w:tcW w:w="2220" w:type="dxa"/>
            <w:noWrap/>
            <w:hideMark/>
          </w:tcPr>
          <w:p w14:paraId="1BEBFBAC" w14:textId="77777777" w:rsidR="00F50567" w:rsidRPr="00612D83" w:rsidRDefault="00F50567" w:rsidP="00763867">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26+31= 32.2dBm</w:t>
            </w:r>
          </w:p>
        </w:tc>
        <w:tc>
          <w:tcPr>
            <w:tcW w:w="1800" w:type="dxa"/>
            <w:noWrap/>
            <w:hideMark/>
          </w:tcPr>
          <w:p w14:paraId="4722BB2B"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26</w:t>
            </w:r>
          </w:p>
        </w:tc>
        <w:tc>
          <w:tcPr>
            <w:tcW w:w="1840" w:type="dxa"/>
            <w:noWrap/>
            <w:hideMark/>
          </w:tcPr>
          <w:p w14:paraId="1A73379E"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31</w:t>
            </w:r>
          </w:p>
        </w:tc>
        <w:tc>
          <w:tcPr>
            <w:tcW w:w="1840" w:type="dxa"/>
            <w:noWrap/>
            <w:hideMark/>
          </w:tcPr>
          <w:p w14:paraId="51295774"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32.2</w:t>
            </w:r>
          </w:p>
        </w:tc>
        <w:tc>
          <w:tcPr>
            <w:tcW w:w="1840" w:type="dxa"/>
            <w:noWrap/>
            <w:hideMark/>
          </w:tcPr>
          <w:p w14:paraId="3A0CD9AE" w14:textId="77777777" w:rsidR="00F50567" w:rsidRPr="00612D83" w:rsidRDefault="00F50567" w:rsidP="00763867">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0.8</w:t>
            </w:r>
          </w:p>
        </w:tc>
      </w:tr>
      <w:tr w:rsidR="00F50567" w:rsidRPr="00612D83" w14:paraId="4050171F" w14:textId="77777777" w:rsidTr="00612D83">
        <w:trPr>
          <w:trHeight w:val="70"/>
        </w:trPr>
        <w:tc>
          <w:tcPr>
            <w:tcW w:w="2220" w:type="dxa"/>
            <w:noWrap/>
            <w:hideMark/>
          </w:tcPr>
          <w:p w14:paraId="32CC8B03" w14:textId="77777777" w:rsidR="00F50567" w:rsidRPr="00612D83" w:rsidRDefault="00F50567" w:rsidP="00763867">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31+31= 34dBm</w:t>
            </w:r>
          </w:p>
        </w:tc>
        <w:tc>
          <w:tcPr>
            <w:tcW w:w="1800" w:type="dxa"/>
            <w:noWrap/>
            <w:hideMark/>
          </w:tcPr>
          <w:p w14:paraId="6BFDCDCD"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31</w:t>
            </w:r>
          </w:p>
        </w:tc>
        <w:tc>
          <w:tcPr>
            <w:tcW w:w="1840" w:type="dxa"/>
            <w:noWrap/>
            <w:hideMark/>
          </w:tcPr>
          <w:p w14:paraId="02CD17E7"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31</w:t>
            </w:r>
          </w:p>
        </w:tc>
        <w:tc>
          <w:tcPr>
            <w:tcW w:w="1840" w:type="dxa"/>
            <w:noWrap/>
            <w:hideMark/>
          </w:tcPr>
          <w:p w14:paraId="111AB816"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34.0</w:t>
            </w:r>
          </w:p>
        </w:tc>
        <w:tc>
          <w:tcPr>
            <w:tcW w:w="1840" w:type="dxa"/>
            <w:noWrap/>
            <w:hideMark/>
          </w:tcPr>
          <w:p w14:paraId="4914DC31" w14:textId="77777777" w:rsidR="00F50567" w:rsidRPr="00612D83" w:rsidRDefault="00F50567" w:rsidP="00763867">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0.5</w:t>
            </w:r>
          </w:p>
        </w:tc>
      </w:tr>
      <w:tr w:rsidR="00F50567" w:rsidRPr="00612D83" w14:paraId="4DE1DFD3" w14:textId="77777777" w:rsidTr="00612D83">
        <w:trPr>
          <w:trHeight w:val="70"/>
        </w:trPr>
        <w:tc>
          <w:tcPr>
            <w:tcW w:w="2220" w:type="dxa"/>
            <w:noWrap/>
            <w:hideMark/>
          </w:tcPr>
          <w:p w14:paraId="5B93D980" w14:textId="77777777" w:rsidR="00F50567" w:rsidRPr="00612D83" w:rsidRDefault="00F50567" w:rsidP="00763867">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20+20= 23dBm</w:t>
            </w:r>
          </w:p>
        </w:tc>
        <w:tc>
          <w:tcPr>
            <w:tcW w:w="1800" w:type="dxa"/>
            <w:noWrap/>
            <w:hideMark/>
          </w:tcPr>
          <w:p w14:paraId="520BEA27"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20</w:t>
            </w:r>
          </w:p>
        </w:tc>
        <w:tc>
          <w:tcPr>
            <w:tcW w:w="1840" w:type="dxa"/>
            <w:noWrap/>
            <w:hideMark/>
          </w:tcPr>
          <w:p w14:paraId="2E22AE2A"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20</w:t>
            </w:r>
          </w:p>
        </w:tc>
        <w:tc>
          <w:tcPr>
            <w:tcW w:w="1840" w:type="dxa"/>
            <w:noWrap/>
            <w:hideMark/>
          </w:tcPr>
          <w:p w14:paraId="03804C7D"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23.0</w:t>
            </w:r>
          </w:p>
        </w:tc>
        <w:tc>
          <w:tcPr>
            <w:tcW w:w="1840" w:type="dxa"/>
            <w:noWrap/>
            <w:hideMark/>
          </w:tcPr>
          <w:p w14:paraId="6C0318F8" w14:textId="77777777" w:rsidR="00F50567" w:rsidRPr="00612D83" w:rsidRDefault="00F50567" w:rsidP="00763867">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0.0</w:t>
            </w:r>
          </w:p>
        </w:tc>
      </w:tr>
      <w:tr w:rsidR="00F50567" w:rsidRPr="00612D83" w14:paraId="29F442CA" w14:textId="77777777" w:rsidTr="00612D83">
        <w:trPr>
          <w:trHeight w:val="70"/>
        </w:trPr>
        <w:tc>
          <w:tcPr>
            <w:tcW w:w="2220" w:type="dxa"/>
            <w:noWrap/>
            <w:hideMark/>
          </w:tcPr>
          <w:p w14:paraId="6D5473B2" w14:textId="77777777" w:rsidR="00F50567" w:rsidRPr="00612D83" w:rsidRDefault="00F50567" w:rsidP="00763867">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20+23= 24.8dBm</w:t>
            </w:r>
          </w:p>
        </w:tc>
        <w:tc>
          <w:tcPr>
            <w:tcW w:w="1800" w:type="dxa"/>
            <w:noWrap/>
            <w:hideMark/>
          </w:tcPr>
          <w:p w14:paraId="5BE76FE5"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20</w:t>
            </w:r>
          </w:p>
        </w:tc>
        <w:tc>
          <w:tcPr>
            <w:tcW w:w="1840" w:type="dxa"/>
            <w:noWrap/>
            <w:hideMark/>
          </w:tcPr>
          <w:p w14:paraId="58BC8453"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23</w:t>
            </w:r>
          </w:p>
        </w:tc>
        <w:tc>
          <w:tcPr>
            <w:tcW w:w="1840" w:type="dxa"/>
            <w:noWrap/>
            <w:hideMark/>
          </w:tcPr>
          <w:p w14:paraId="532D3FB7"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24.8</w:t>
            </w:r>
          </w:p>
        </w:tc>
        <w:tc>
          <w:tcPr>
            <w:tcW w:w="1840" w:type="dxa"/>
            <w:noWrap/>
            <w:hideMark/>
          </w:tcPr>
          <w:p w14:paraId="09F227F9" w14:textId="77777777" w:rsidR="00F50567" w:rsidRPr="00612D83" w:rsidRDefault="00F50567" w:rsidP="00763867">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0.0</w:t>
            </w:r>
          </w:p>
        </w:tc>
      </w:tr>
    </w:tbl>
    <w:p w14:paraId="7CD5BF8D" w14:textId="77777777" w:rsidR="00F50567" w:rsidRDefault="00F50567" w:rsidP="00371B82">
      <w:pPr>
        <w:pStyle w:val="BodyText"/>
      </w:pPr>
    </w:p>
    <w:p w14:paraId="06B26174" w14:textId="45E690B1" w:rsidR="00C203B0" w:rsidRPr="00612D83" w:rsidRDefault="00C203B0" w:rsidP="00C203B0">
      <w:pPr>
        <w:pStyle w:val="Heading4"/>
        <w:keepLines/>
        <w:spacing w:before="120" w:after="180"/>
        <w:rPr>
          <w:color w:val="000000" w:themeColor="text1"/>
          <w:sz w:val="20"/>
          <w:szCs w:val="20"/>
          <w:lang w:val="en-US" w:eastAsia="ko-KR"/>
        </w:rPr>
      </w:pPr>
      <w:r w:rsidRPr="00612D83">
        <w:rPr>
          <w:rFonts w:eastAsia="SimSun"/>
          <w:bCs w:val="0"/>
          <w:color w:val="000000" w:themeColor="text1"/>
          <w:sz w:val="20"/>
          <w:szCs w:val="20"/>
          <w:lang w:val="sv-SE" w:eastAsia="zh-CN"/>
        </w:rPr>
        <w:t xml:space="preserve">Proposal </w:t>
      </w:r>
      <w:r w:rsidR="00F827E9">
        <w:rPr>
          <w:rFonts w:eastAsia="SimSun"/>
          <w:bCs w:val="0"/>
          <w:color w:val="000000" w:themeColor="text1"/>
          <w:sz w:val="20"/>
          <w:szCs w:val="20"/>
          <w:lang w:val="sv-SE" w:eastAsia="zh-CN"/>
        </w:rPr>
        <w:t>6</w:t>
      </w:r>
      <w:r w:rsidRPr="00612D83">
        <w:rPr>
          <w:rFonts w:eastAsia="SimSun"/>
          <w:bCs w:val="0"/>
          <w:color w:val="000000" w:themeColor="text1"/>
          <w:sz w:val="20"/>
          <w:szCs w:val="20"/>
          <w:lang w:val="sv-SE" w:eastAsia="zh-CN"/>
        </w:rPr>
        <w:t xml:space="preserve">: Study possibility to avoid MPR simulations and analysis for each CA output power combination </w:t>
      </w:r>
      <w:r w:rsidR="00522C88" w:rsidRPr="00612D83">
        <w:rPr>
          <w:rFonts w:eastAsia="SimSun"/>
          <w:bCs w:val="0"/>
          <w:color w:val="000000" w:themeColor="text1"/>
          <w:sz w:val="20"/>
          <w:szCs w:val="20"/>
          <w:lang w:val="sv-SE" w:eastAsia="zh-CN"/>
        </w:rPr>
        <w:t xml:space="preserve">through intoducing </w:t>
      </w:r>
      <w:r w:rsidR="00522C88" w:rsidRPr="00612D83">
        <w:rPr>
          <w:color w:val="000000" w:themeColor="text1"/>
          <w:sz w:val="20"/>
          <w:szCs w:val="20"/>
        </w:rPr>
        <w:t>M</w:t>
      </w:r>
      <w:r w:rsidR="00522C88" w:rsidRPr="00612D83">
        <w:rPr>
          <w:color w:val="000000" w:themeColor="text1"/>
          <w:sz w:val="20"/>
          <w:szCs w:val="20"/>
          <w:vertAlign w:val="subscript"/>
        </w:rPr>
        <w:t xml:space="preserve">A,delta </w:t>
      </w:r>
      <w:r w:rsidR="00522C88" w:rsidRPr="00612D83">
        <w:rPr>
          <w:rFonts w:eastAsia="SimSun"/>
          <w:bCs w:val="0"/>
          <w:color w:val="000000" w:themeColor="text1"/>
          <w:sz w:val="20"/>
          <w:szCs w:val="20"/>
          <w:lang w:val="sv-SE" w:eastAsia="zh-CN"/>
        </w:rPr>
        <w:t>value (</w:t>
      </w:r>
      <w:r w:rsidR="00522C88" w:rsidRPr="00612D83">
        <w:rPr>
          <w:color w:val="000000" w:themeColor="text1"/>
          <w:sz w:val="20"/>
          <w:szCs w:val="20"/>
        </w:rPr>
        <w:t>M</w:t>
      </w:r>
      <w:r w:rsidR="00522C88" w:rsidRPr="00612D83">
        <w:rPr>
          <w:color w:val="000000" w:themeColor="text1"/>
          <w:sz w:val="20"/>
          <w:szCs w:val="20"/>
          <w:vertAlign w:val="subscript"/>
        </w:rPr>
        <w:t>A,total</w:t>
      </w:r>
      <w:r w:rsidR="00522C88" w:rsidRPr="00612D83">
        <w:rPr>
          <w:color w:val="000000" w:themeColor="text1"/>
          <w:sz w:val="20"/>
          <w:szCs w:val="20"/>
        </w:rPr>
        <w:t>= M</w:t>
      </w:r>
      <w:r w:rsidR="00522C88" w:rsidRPr="00612D83">
        <w:rPr>
          <w:color w:val="000000" w:themeColor="text1"/>
          <w:sz w:val="20"/>
          <w:szCs w:val="20"/>
          <w:vertAlign w:val="subscript"/>
        </w:rPr>
        <w:t>A</w:t>
      </w:r>
      <w:r w:rsidR="00522C88" w:rsidRPr="00612D83">
        <w:rPr>
          <w:color w:val="000000" w:themeColor="text1"/>
          <w:sz w:val="20"/>
          <w:szCs w:val="20"/>
        </w:rPr>
        <w:t xml:space="preserve"> + M</w:t>
      </w:r>
      <w:r w:rsidR="00522C88" w:rsidRPr="00612D83">
        <w:rPr>
          <w:color w:val="000000" w:themeColor="text1"/>
          <w:sz w:val="20"/>
          <w:szCs w:val="20"/>
          <w:vertAlign w:val="subscript"/>
        </w:rPr>
        <w:t>A,delta</w:t>
      </w:r>
      <w:r w:rsidR="00522C88" w:rsidRPr="00612D83">
        <w:rPr>
          <w:rFonts w:eastAsia="SimSun"/>
          <w:bCs w:val="0"/>
          <w:color w:val="000000" w:themeColor="text1"/>
          <w:sz w:val="20"/>
          <w:szCs w:val="20"/>
          <w:lang w:val="sv-SE" w:eastAsia="zh-CN"/>
        </w:rPr>
        <w:t>) ,which is used to offset the reference MPR requirement to new CA output power levels and PA combinations.</w:t>
      </w:r>
    </w:p>
    <w:p w14:paraId="79896DC7" w14:textId="77777777" w:rsidR="00B7020E" w:rsidRPr="00437A99" w:rsidRDefault="00B7020E" w:rsidP="00371B82">
      <w:pPr>
        <w:pStyle w:val="BodyText"/>
        <w:rPr>
          <w:lang w:val="sv-SE"/>
        </w:rPr>
      </w:pPr>
    </w:p>
    <w:p w14:paraId="7F87BC45" w14:textId="77777777" w:rsidR="003F50F8" w:rsidRPr="00BB5B9C" w:rsidRDefault="003F50F8" w:rsidP="00D01F9A">
      <w:pPr>
        <w:pStyle w:val="Heading1"/>
        <w:rPr>
          <w:lang w:val="en-US" w:eastAsia="ko-KR"/>
        </w:rPr>
      </w:pPr>
      <w:r w:rsidRPr="00BB5B9C">
        <w:rPr>
          <w:rFonts w:eastAsia="Batang" w:hint="eastAsia"/>
          <w:color w:val="000000"/>
          <w:kern w:val="2"/>
          <w:lang w:val="en-US" w:eastAsia="ko-KR"/>
        </w:rPr>
        <w:t>Conclusion</w:t>
      </w:r>
    </w:p>
    <w:p w14:paraId="154EAA9D" w14:textId="147D6782" w:rsidR="004A54BE" w:rsidRDefault="009F4030" w:rsidP="004A54BE">
      <w:pPr>
        <w:pStyle w:val="BodyText"/>
        <w:rPr>
          <w:rFonts w:eastAsia="Batang"/>
          <w:kern w:val="2"/>
          <w:lang w:val="en-US" w:eastAsia="ko-KR"/>
        </w:rPr>
      </w:pPr>
      <w:r w:rsidRPr="00BB5B9C">
        <w:rPr>
          <w:rFonts w:eastAsia="Batang" w:hint="eastAsia"/>
          <w:kern w:val="2"/>
          <w:lang w:val="en-US" w:eastAsia="ko-KR"/>
        </w:rPr>
        <w:t xml:space="preserve">In this contribution, we </w:t>
      </w:r>
      <w:r w:rsidR="00371B82">
        <w:rPr>
          <w:rFonts w:eastAsia="Batang"/>
          <w:kern w:val="2"/>
          <w:lang w:val="en-US" w:eastAsia="ko-KR"/>
        </w:rPr>
        <w:t>proposed</w:t>
      </w:r>
      <w:r w:rsidR="0057280E" w:rsidRPr="00BB5B9C">
        <w:rPr>
          <w:rFonts w:eastAsia="Batang"/>
          <w:kern w:val="2"/>
          <w:lang w:val="en-US" w:eastAsia="ko-KR"/>
        </w:rPr>
        <w:t xml:space="preserve"> </w:t>
      </w:r>
      <w:r w:rsidR="00EB2ADD">
        <w:rPr>
          <w:rFonts w:eastAsia="Batang"/>
          <w:kern w:val="2"/>
          <w:lang w:val="en-US" w:eastAsia="ko-KR"/>
        </w:rPr>
        <w:t xml:space="preserve">our view on HPUE for </w:t>
      </w:r>
      <w:r w:rsidR="008F5CA1">
        <w:rPr>
          <w:rFonts w:eastAsia="Batang"/>
          <w:kern w:val="2"/>
          <w:lang w:val="en-US" w:eastAsia="ko-KR"/>
        </w:rPr>
        <w:t xml:space="preserve">intra-band UL </w:t>
      </w:r>
      <w:r w:rsidR="00EB2ADD">
        <w:rPr>
          <w:rFonts w:eastAsia="Batang"/>
          <w:kern w:val="2"/>
          <w:lang w:val="en-US" w:eastAsia="ko-KR"/>
        </w:rPr>
        <w:t>CA</w:t>
      </w:r>
      <w:r w:rsidR="00B0252C">
        <w:rPr>
          <w:rFonts w:eastAsia="Batang"/>
          <w:kern w:val="2"/>
          <w:lang w:val="en-US" w:eastAsia="ko-KR"/>
        </w:rPr>
        <w:t>.</w:t>
      </w:r>
      <w:r w:rsidR="00EB2ADD">
        <w:rPr>
          <w:rFonts w:eastAsia="Batang"/>
          <w:kern w:val="2"/>
          <w:lang w:val="en-US" w:eastAsia="ko-KR"/>
        </w:rPr>
        <w:t xml:space="preserve"> The proposals are as follows.</w:t>
      </w:r>
    </w:p>
    <w:p w14:paraId="0BABF6B0" w14:textId="77777777" w:rsidR="00F827E9" w:rsidRDefault="00F827E9" w:rsidP="00F827E9">
      <w:pPr>
        <w:pStyle w:val="Heading4"/>
        <w:keepLines/>
        <w:spacing w:before="120" w:after="180"/>
        <w:rPr>
          <w:rFonts w:eastAsia="SimSun"/>
          <w:bCs w:val="0"/>
          <w:sz w:val="20"/>
          <w:szCs w:val="20"/>
          <w:lang w:val="sv-SE" w:eastAsia="zh-CN"/>
        </w:rPr>
      </w:pPr>
      <w:r w:rsidRPr="00000C28">
        <w:rPr>
          <w:rFonts w:eastAsia="SimSun"/>
          <w:bCs w:val="0"/>
          <w:sz w:val="20"/>
          <w:szCs w:val="20"/>
          <w:lang w:val="sv-SE" w:eastAsia="zh-CN"/>
        </w:rPr>
        <w:t xml:space="preserve">Proposal </w:t>
      </w:r>
      <w:r>
        <w:rPr>
          <w:rFonts w:eastAsia="SimSun"/>
          <w:bCs w:val="0"/>
          <w:sz w:val="20"/>
          <w:szCs w:val="20"/>
          <w:lang w:val="sv-SE" w:eastAsia="zh-CN"/>
        </w:rPr>
        <w:t>1</w:t>
      </w:r>
      <w:r w:rsidRPr="00000C28">
        <w:rPr>
          <w:rFonts w:eastAsia="SimSun"/>
          <w:bCs w:val="0"/>
          <w:sz w:val="20"/>
          <w:szCs w:val="20"/>
          <w:lang w:val="sv-SE" w:eastAsia="zh-CN"/>
        </w:rPr>
        <w:t xml:space="preserve">: </w:t>
      </w:r>
      <w:r>
        <w:rPr>
          <w:rFonts w:eastAsia="SimSun"/>
          <w:bCs w:val="0"/>
          <w:sz w:val="20"/>
          <w:szCs w:val="20"/>
          <w:lang w:val="sv-SE" w:eastAsia="zh-CN"/>
        </w:rPr>
        <w:t>For TxD-Architecture of PC1.5 intra-band contiguous UL CA, consider following condition if up to 6dB PSD imbalance is assumed for MPR requirement.</w:t>
      </w:r>
    </w:p>
    <w:p w14:paraId="5F23675F" w14:textId="77777777" w:rsidR="00F827E9" w:rsidRPr="00B92D4A" w:rsidRDefault="00F827E9" w:rsidP="00F827E9">
      <w:pPr>
        <w:pStyle w:val="BodyText"/>
        <w:ind w:left="760"/>
        <w:rPr>
          <w:rFonts w:eastAsiaTheme="minorEastAsia"/>
          <w:b/>
          <w:lang w:val="sv-SE" w:eastAsia="ko-KR"/>
        </w:rPr>
      </w:pPr>
      <w:r w:rsidRPr="00B92D4A">
        <w:rPr>
          <w:rFonts w:eastAsiaTheme="minorEastAsia"/>
          <w:b/>
          <w:lang w:val="sv-SE" w:eastAsia="ko-KR"/>
        </w:rPr>
        <w:t>{</w:t>
      </w:r>
      <w:r w:rsidRPr="00B92D4A">
        <w:rPr>
          <w:b/>
          <w:lang w:val="sv-SE" w:eastAsia="ko-KR"/>
        </w:rPr>
        <w:t xml:space="preserve"> P</w:t>
      </w:r>
      <w:r w:rsidRPr="00B92D4A">
        <w:rPr>
          <w:b/>
          <w:vertAlign w:val="subscript"/>
          <w:lang w:val="sv-SE" w:eastAsia="ko-KR"/>
        </w:rPr>
        <w:t>CMAX,C</w:t>
      </w:r>
      <w:r w:rsidRPr="00B92D4A">
        <w:rPr>
          <w:rFonts w:hint="eastAsia"/>
          <w:b/>
          <w:vertAlign w:val="subscript"/>
          <w:lang w:val="sv-SE" w:eastAsia="ko-KR"/>
        </w:rPr>
        <w:t>C1</w:t>
      </w:r>
      <w:r w:rsidRPr="00B92D4A">
        <w:rPr>
          <w:b/>
          <w:vertAlign w:val="subscript"/>
          <w:lang w:val="sv-SE" w:eastAsia="ko-KR"/>
        </w:rPr>
        <w:t xml:space="preserve"> </w:t>
      </w:r>
      <w:r w:rsidRPr="00B92D4A">
        <w:rPr>
          <w:rFonts w:eastAsiaTheme="minorEastAsia"/>
          <w:b/>
          <w:lang w:val="sv-SE" w:eastAsia="ko-KR"/>
        </w:rPr>
        <w:t xml:space="preserve">-  </w:t>
      </w:r>
      <w:r w:rsidRPr="00B92D4A">
        <w:rPr>
          <w:b/>
          <w:lang w:val="sv-SE" w:eastAsia="ko-KR"/>
        </w:rPr>
        <w:t>P</w:t>
      </w:r>
      <w:r w:rsidRPr="00B92D4A">
        <w:rPr>
          <w:b/>
          <w:vertAlign w:val="subscript"/>
          <w:lang w:val="sv-SE" w:eastAsia="ko-KR"/>
        </w:rPr>
        <w:t>CMAX,C</w:t>
      </w:r>
      <w:r w:rsidRPr="00B92D4A">
        <w:rPr>
          <w:rFonts w:hint="eastAsia"/>
          <w:b/>
          <w:vertAlign w:val="subscript"/>
          <w:lang w:val="sv-SE" w:eastAsia="ko-KR"/>
        </w:rPr>
        <w:t>C</w:t>
      </w:r>
      <w:r w:rsidRPr="00B92D4A">
        <w:rPr>
          <w:b/>
          <w:vertAlign w:val="subscript"/>
          <w:lang w:val="sv-SE" w:eastAsia="ko-KR"/>
        </w:rPr>
        <w:t>2</w:t>
      </w:r>
      <w:r w:rsidRPr="00B92D4A">
        <w:rPr>
          <w:rFonts w:eastAsiaTheme="minorEastAsia" w:hint="eastAsia"/>
          <w:b/>
          <w:lang w:val="sv-SE" w:eastAsia="ko-KR"/>
        </w:rPr>
        <w:t xml:space="preserve">} </w:t>
      </w:r>
      <w:r w:rsidRPr="00B92D4A">
        <w:rPr>
          <w:rFonts w:eastAsiaTheme="minorEastAsia"/>
          <w:b/>
          <w:lang w:val="sv-SE" w:eastAsia="ko-KR"/>
        </w:rPr>
        <w:t>–</w:t>
      </w:r>
      <w:r w:rsidRPr="00B92D4A">
        <w:rPr>
          <w:rFonts w:eastAsiaTheme="minorEastAsia" w:hint="eastAsia"/>
          <w:b/>
          <w:lang w:val="sv-SE" w:eastAsia="ko-KR"/>
        </w:rPr>
        <w:t xml:space="preserve"> </w:t>
      </w:r>
      <w:r w:rsidRPr="00B92D4A">
        <w:rPr>
          <w:rFonts w:eastAsiaTheme="minorEastAsia"/>
          <w:b/>
          <w:lang w:val="sv-SE" w:eastAsia="ko-KR"/>
        </w:rPr>
        <w:t xml:space="preserve">6 </w:t>
      </w:r>
      <w:r w:rsidRPr="00B92D4A">
        <w:rPr>
          <w:rFonts w:eastAsia="Gulim"/>
          <w:b/>
          <w:lang w:val="sv-SE" w:eastAsia="ko-KR"/>
        </w:rPr>
        <w:t>≤</w:t>
      </w:r>
      <w:r w:rsidRPr="00B92D4A">
        <w:rPr>
          <w:rFonts w:eastAsiaTheme="minorEastAsia" w:hint="eastAsia"/>
          <w:b/>
          <w:lang w:val="sv-SE" w:eastAsia="ko-KR"/>
        </w:rPr>
        <w:t xml:space="preserve"> </w:t>
      </w:r>
      <m:oMath>
        <m:r>
          <m:rPr>
            <m:sty m:val="b"/>
          </m:rPr>
          <w:rPr>
            <w:rFonts w:ascii="Cambria Math" w:eastAsia="SimSun" w:hAnsi="Cambria Math"/>
            <w:lang w:val="sv-SE" w:eastAsia="zh-CN"/>
          </w:rPr>
          <m:t>10*</m:t>
        </m:r>
        <m:func>
          <m:funcPr>
            <m:ctrlPr>
              <w:rPr>
                <w:rFonts w:ascii="Cambria Math" w:eastAsia="SimSun" w:hAnsi="Cambria Math"/>
                <w:b/>
                <w:lang w:eastAsia="zh-CN"/>
              </w:rPr>
            </m:ctrlPr>
          </m:funcPr>
          <m:fName>
            <m:sSub>
              <m:sSubPr>
                <m:ctrlPr>
                  <w:rPr>
                    <w:rFonts w:ascii="Cambria Math" w:eastAsia="SimSun" w:hAnsi="Cambria Math"/>
                    <w:b/>
                    <w:lang w:eastAsia="zh-CN"/>
                  </w:rPr>
                </m:ctrlPr>
              </m:sSubPr>
              <m:e>
                <m:r>
                  <m:rPr>
                    <m:sty m:val="b"/>
                  </m:rPr>
                  <w:rPr>
                    <w:rFonts w:ascii="Cambria Math" w:eastAsia="SimSun" w:hAnsi="Cambria Math"/>
                    <w:lang w:val="sv-SE" w:eastAsia="zh-CN"/>
                  </w:rPr>
                  <m:t>log</m:t>
                </m:r>
              </m:e>
              <m:sub>
                <m:r>
                  <m:rPr>
                    <m:sty m:val="bi"/>
                  </m:rPr>
                  <w:rPr>
                    <w:rFonts w:ascii="Cambria Math" w:eastAsia="SimSun" w:hAnsi="Cambria Math"/>
                    <w:lang w:val="sv-SE" w:eastAsia="zh-CN"/>
                  </w:rPr>
                  <m:t>10</m:t>
                </m:r>
              </m:sub>
            </m:sSub>
          </m:fName>
          <m:e>
            <m:r>
              <m:rPr>
                <m:sty m:val="bi"/>
              </m:rPr>
              <w:rPr>
                <w:rFonts w:ascii="Cambria Math" w:eastAsia="SimSun" w:hAnsi="Cambria Math"/>
                <w:lang w:val="sv-SE" w:eastAsia="zh-CN"/>
              </w:rPr>
              <m:t xml:space="preserve">( </m:t>
            </m:r>
            <m:f>
              <m:fPr>
                <m:ctrlPr>
                  <w:rPr>
                    <w:rFonts w:ascii="Cambria Math" w:eastAsia="SimSun" w:hAnsi="Cambria Math"/>
                    <w:b/>
                    <w:i/>
                    <w:lang w:eastAsia="zh-CN"/>
                  </w:rPr>
                </m:ctrlPr>
              </m:fPr>
              <m:num>
                <m:r>
                  <m:rPr>
                    <m:sty m:val="b"/>
                  </m:rPr>
                  <w:rPr>
                    <w:rFonts w:ascii="Cambria Math" w:eastAsia="SimSun" w:hAnsi="Cambria Math"/>
                    <w:lang w:val="sv-SE" w:eastAsia="zh-CN"/>
                  </w:rPr>
                  <m:t>LCRB1*SCS1</m:t>
                </m:r>
              </m:num>
              <m:den>
                <m:r>
                  <m:rPr>
                    <m:sty m:val="b"/>
                  </m:rPr>
                  <w:rPr>
                    <w:rFonts w:ascii="Cambria Math" w:eastAsia="SimSun" w:hAnsi="Cambria Math"/>
                    <w:lang w:val="sv-SE" w:eastAsia="zh-CN"/>
                  </w:rPr>
                  <m:t>LCRB2*SCS2</m:t>
                </m:r>
              </m:den>
            </m:f>
            <m:r>
              <m:rPr>
                <m:sty m:val="bi"/>
              </m:rPr>
              <w:rPr>
                <w:rFonts w:ascii="Cambria Math" w:eastAsia="SimSun" w:hAnsi="Cambria Math"/>
                <w:lang w:val="sv-SE" w:eastAsia="zh-CN"/>
              </w:rPr>
              <m:t>)</m:t>
            </m:r>
          </m:e>
        </m:func>
      </m:oMath>
      <w:r w:rsidRPr="00B92D4A">
        <w:rPr>
          <w:rFonts w:eastAsiaTheme="minorEastAsia" w:hint="eastAsia"/>
          <w:b/>
          <w:lang w:val="sv-SE" w:eastAsia="ko-KR"/>
        </w:rPr>
        <w:t xml:space="preserve"> </w:t>
      </w:r>
      <w:r w:rsidRPr="00B92D4A">
        <w:rPr>
          <w:rFonts w:eastAsia="Gulim"/>
          <w:b/>
          <w:lang w:val="sv-SE" w:eastAsia="ko-KR"/>
        </w:rPr>
        <w:t xml:space="preserve">≤ </w:t>
      </w:r>
      <w:r w:rsidRPr="00B92D4A">
        <w:rPr>
          <w:rFonts w:eastAsiaTheme="minorEastAsia"/>
          <w:b/>
          <w:lang w:val="sv-SE" w:eastAsia="ko-KR"/>
        </w:rPr>
        <w:t>{</w:t>
      </w:r>
      <w:r w:rsidRPr="00B92D4A">
        <w:rPr>
          <w:b/>
          <w:lang w:val="sv-SE" w:eastAsia="ko-KR"/>
        </w:rPr>
        <w:t xml:space="preserve"> P</w:t>
      </w:r>
      <w:r w:rsidRPr="00B92D4A">
        <w:rPr>
          <w:b/>
          <w:vertAlign w:val="subscript"/>
          <w:lang w:val="sv-SE" w:eastAsia="ko-KR"/>
        </w:rPr>
        <w:t>CMAX,C</w:t>
      </w:r>
      <w:r w:rsidRPr="00B92D4A">
        <w:rPr>
          <w:rFonts w:hint="eastAsia"/>
          <w:b/>
          <w:vertAlign w:val="subscript"/>
          <w:lang w:val="sv-SE" w:eastAsia="ko-KR"/>
        </w:rPr>
        <w:t>C1</w:t>
      </w:r>
      <w:r w:rsidRPr="00B92D4A">
        <w:rPr>
          <w:b/>
          <w:vertAlign w:val="subscript"/>
          <w:lang w:val="sv-SE" w:eastAsia="ko-KR"/>
        </w:rPr>
        <w:t xml:space="preserve"> </w:t>
      </w:r>
      <w:r w:rsidRPr="00B92D4A">
        <w:rPr>
          <w:rFonts w:eastAsiaTheme="minorEastAsia"/>
          <w:b/>
          <w:lang w:val="sv-SE" w:eastAsia="ko-KR"/>
        </w:rPr>
        <w:t xml:space="preserve">-  </w:t>
      </w:r>
      <w:r w:rsidRPr="00B92D4A">
        <w:rPr>
          <w:b/>
          <w:lang w:val="sv-SE" w:eastAsia="ko-KR"/>
        </w:rPr>
        <w:t>P</w:t>
      </w:r>
      <w:r w:rsidRPr="00B92D4A">
        <w:rPr>
          <w:b/>
          <w:vertAlign w:val="subscript"/>
          <w:lang w:val="sv-SE" w:eastAsia="ko-KR"/>
        </w:rPr>
        <w:t>CMAX,C</w:t>
      </w:r>
      <w:r w:rsidRPr="00B92D4A">
        <w:rPr>
          <w:rFonts w:hint="eastAsia"/>
          <w:b/>
          <w:vertAlign w:val="subscript"/>
          <w:lang w:val="sv-SE" w:eastAsia="ko-KR"/>
        </w:rPr>
        <w:t>C</w:t>
      </w:r>
      <w:r w:rsidRPr="00B92D4A">
        <w:rPr>
          <w:b/>
          <w:vertAlign w:val="subscript"/>
          <w:lang w:val="sv-SE" w:eastAsia="ko-KR"/>
        </w:rPr>
        <w:t>2</w:t>
      </w:r>
      <w:r w:rsidRPr="00B92D4A">
        <w:rPr>
          <w:rFonts w:eastAsiaTheme="minorEastAsia" w:hint="eastAsia"/>
          <w:b/>
          <w:lang w:val="sv-SE" w:eastAsia="ko-KR"/>
        </w:rPr>
        <w:t xml:space="preserve">} </w:t>
      </w:r>
      <w:r w:rsidRPr="00B92D4A">
        <w:rPr>
          <w:rFonts w:eastAsiaTheme="minorEastAsia"/>
          <w:b/>
          <w:lang w:val="sv-SE" w:eastAsia="ko-KR"/>
        </w:rPr>
        <w:t>+</w:t>
      </w:r>
      <w:r w:rsidRPr="00B92D4A">
        <w:rPr>
          <w:rFonts w:eastAsiaTheme="minorEastAsia" w:hint="eastAsia"/>
          <w:b/>
          <w:lang w:val="sv-SE" w:eastAsia="ko-KR"/>
        </w:rPr>
        <w:t xml:space="preserve"> </w:t>
      </w:r>
      <w:r w:rsidRPr="00B92D4A">
        <w:rPr>
          <w:rFonts w:eastAsiaTheme="minorEastAsia"/>
          <w:b/>
          <w:lang w:val="sv-SE" w:eastAsia="ko-KR"/>
        </w:rPr>
        <w:t>6</w:t>
      </w:r>
    </w:p>
    <w:p w14:paraId="6C419282" w14:textId="77777777" w:rsidR="00F827E9" w:rsidRPr="00E56404" w:rsidRDefault="00F827E9" w:rsidP="00F827E9">
      <w:pPr>
        <w:pStyle w:val="BodyText"/>
        <w:rPr>
          <w:rFonts w:eastAsiaTheme="minorEastAsia"/>
          <w:b/>
          <w:lang w:eastAsia="ko-KR"/>
        </w:rPr>
      </w:pPr>
      <w:r w:rsidRPr="00F827E9">
        <w:rPr>
          <w:rFonts w:eastAsiaTheme="minorEastAsia" w:hint="eastAsia"/>
          <w:b/>
          <w:lang w:val="sv-SE" w:eastAsia="ko-KR"/>
        </w:rPr>
        <w:t xml:space="preserve">               </w:t>
      </w:r>
      <w:r w:rsidRPr="00E56404">
        <w:rPr>
          <w:rFonts w:eastAsiaTheme="minorEastAsia"/>
          <w:b/>
          <w:lang w:eastAsia="ko-KR"/>
        </w:rPr>
        <w:t xml:space="preserve">The upper bound of </w:t>
      </w:r>
      <w:r w:rsidRPr="00E56404">
        <w:rPr>
          <w:rFonts w:eastAsiaTheme="minorEastAsia" w:hint="eastAsia"/>
          <w:b/>
          <w:lang w:eastAsia="ko-KR"/>
        </w:rPr>
        <w:t xml:space="preserve"> </w:t>
      </w:r>
      <w:r w:rsidRPr="00E56404">
        <w:rPr>
          <w:rFonts w:eastAsiaTheme="minorEastAsia"/>
          <w:b/>
          <w:lang w:eastAsia="ko-KR"/>
        </w:rPr>
        <w:t>P</w:t>
      </w:r>
      <w:r w:rsidRPr="00E56404">
        <w:rPr>
          <w:rFonts w:eastAsiaTheme="minorEastAsia"/>
          <w:b/>
          <w:vertAlign w:val="subscript"/>
          <w:lang w:eastAsia="ko-KR"/>
        </w:rPr>
        <w:t>CMAX,C</w:t>
      </w:r>
      <w:r w:rsidRPr="00E56404">
        <w:rPr>
          <w:rFonts w:eastAsiaTheme="minorEastAsia" w:hint="eastAsia"/>
          <w:b/>
          <w:vertAlign w:val="subscript"/>
          <w:lang w:eastAsia="ko-KR"/>
        </w:rPr>
        <w:t>C1</w:t>
      </w:r>
      <w:r w:rsidRPr="00E56404">
        <w:rPr>
          <w:rFonts w:eastAsiaTheme="minorEastAsia"/>
          <w:b/>
          <w:vertAlign w:val="subscript"/>
          <w:lang w:eastAsia="ko-KR"/>
        </w:rPr>
        <w:t xml:space="preserve"> </w:t>
      </w:r>
      <w:r w:rsidRPr="00E56404">
        <w:rPr>
          <w:rFonts w:eastAsiaTheme="minorEastAsia"/>
          <w:b/>
          <w:lang w:eastAsia="ko-KR"/>
        </w:rPr>
        <w:t>or P</w:t>
      </w:r>
      <w:r w:rsidRPr="00E56404">
        <w:rPr>
          <w:rFonts w:eastAsiaTheme="minorEastAsia"/>
          <w:b/>
          <w:vertAlign w:val="subscript"/>
          <w:lang w:eastAsia="ko-KR"/>
        </w:rPr>
        <w:t>CMAX,C</w:t>
      </w:r>
      <w:r w:rsidRPr="00E56404">
        <w:rPr>
          <w:rFonts w:eastAsiaTheme="minorEastAsia" w:hint="eastAsia"/>
          <w:b/>
          <w:vertAlign w:val="subscript"/>
          <w:lang w:eastAsia="ko-KR"/>
        </w:rPr>
        <w:t>C</w:t>
      </w:r>
      <w:r w:rsidRPr="00E56404">
        <w:rPr>
          <w:rFonts w:eastAsiaTheme="minorEastAsia"/>
          <w:b/>
          <w:vertAlign w:val="subscript"/>
          <w:lang w:eastAsia="ko-KR"/>
        </w:rPr>
        <w:t>2</w:t>
      </w:r>
      <w:r w:rsidRPr="00E56404">
        <w:rPr>
          <w:rFonts w:eastAsiaTheme="minorEastAsia"/>
          <w:b/>
          <w:lang w:eastAsia="ko-KR"/>
        </w:rPr>
        <w:t xml:space="preserve"> is 29dBm.</w:t>
      </w:r>
    </w:p>
    <w:p w14:paraId="01413092" w14:textId="77777777" w:rsidR="00F827E9" w:rsidRDefault="00F827E9" w:rsidP="00F827E9">
      <w:pPr>
        <w:pStyle w:val="Heading4"/>
        <w:keepLines/>
        <w:spacing w:before="120" w:after="180"/>
        <w:rPr>
          <w:rFonts w:eastAsia="SimSun"/>
          <w:bCs w:val="0"/>
          <w:sz w:val="20"/>
          <w:szCs w:val="20"/>
          <w:lang w:val="sv-SE" w:eastAsia="zh-CN"/>
        </w:rPr>
      </w:pPr>
      <w:r w:rsidRPr="00000C28">
        <w:rPr>
          <w:rFonts w:eastAsia="SimSun"/>
          <w:bCs w:val="0"/>
          <w:sz w:val="20"/>
          <w:szCs w:val="20"/>
          <w:lang w:val="sv-SE" w:eastAsia="zh-CN"/>
        </w:rPr>
        <w:lastRenderedPageBreak/>
        <w:t xml:space="preserve">Proposal </w:t>
      </w:r>
      <w:r>
        <w:rPr>
          <w:rFonts w:eastAsia="SimSun"/>
          <w:bCs w:val="0"/>
          <w:sz w:val="20"/>
          <w:szCs w:val="20"/>
          <w:lang w:val="sv-SE" w:eastAsia="zh-CN"/>
        </w:rPr>
        <w:t>2</w:t>
      </w:r>
      <w:r w:rsidRPr="00000C28">
        <w:rPr>
          <w:rFonts w:eastAsia="SimSun"/>
          <w:bCs w:val="0"/>
          <w:sz w:val="20"/>
          <w:szCs w:val="20"/>
          <w:lang w:val="sv-SE" w:eastAsia="zh-CN"/>
        </w:rPr>
        <w:t xml:space="preserve">: </w:t>
      </w:r>
      <w:r>
        <w:rPr>
          <w:rFonts w:eastAsia="SimSun"/>
          <w:bCs w:val="0"/>
          <w:sz w:val="20"/>
          <w:szCs w:val="20"/>
          <w:lang w:val="sv-SE" w:eastAsia="zh-CN"/>
        </w:rPr>
        <w:t>For dualPA-Architecture of PC1.5 intra-band non-contiguous UL CA, consider following condition if up to 6dB PSD imbalance is assumed for MPR requirement.</w:t>
      </w:r>
    </w:p>
    <w:p w14:paraId="3CF0F71A" w14:textId="77777777" w:rsidR="00F827E9" w:rsidRPr="00B92D4A" w:rsidRDefault="00F827E9" w:rsidP="00F827E9">
      <w:pPr>
        <w:pStyle w:val="BodyText"/>
        <w:ind w:left="760"/>
        <w:rPr>
          <w:rFonts w:eastAsiaTheme="minorEastAsia"/>
          <w:b/>
          <w:lang w:val="sv-SE" w:eastAsia="ko-KR"/>
        </w:rPr>
      </w:pPr>
      <w:r w:rsidRPr="00B92D4A">
        <w:rPr>
          <w:rFonts w:eastAsiaTheme="minorEastAsia"/>
          <w:b/>
          <w:lang w:val="sv-SE" w:eastAsia="ko-KR"/>
        </w:rPr>
        <w:t>{</w:t>
      </w:r>
      <w:r w:rsidRPr="00B92D4A">
        <w:rPr>
          <w:b/>
          <w:lang w:val="sv-SE" w:eastAsia="ko-KR"/>
        </w:rPr>
        <w:t xml:space="preserve"> P</w:t>
      </w:r>
      <w:r w:rsidRPr="00B92D4A">
        <w:rPr>
          <w:b/>
          <w:vertAlign w:val="subscript"/>
          <w:lang w:val="sv-SE" w:eastAsia="ko-KR"/>
        </w:rPr>
        <w:t>CMAX,C</w:t>
      </w:r>
      <w:r w:rsidRPr="00B92D4A">
        <w:rPr>
          <w:rFonts w:hint="eastAsia"/>
          <w:b/>
          <w:vertAlign w:val="subscript"/>
          <w:lang w:val="sv-SE" w:eastAsia="ko-KR"/>
        </w:rPr>
        <w:t>C1</w:t>
      </w:r>
      <w:r w:rsidRPr="00B92D4A">
        <w:rPr>
          <w:b/>
          <w:vertAlign w:val="subscript"/>
          <w:lang w:val="sv-SE" w:eastAsia="ko-KR"/>
        </w:rPr>
        <w:t xml:space="preserve"> </w:t>
      </w:r>
      <w:r w:rsidRPr="00B92D4A">
        <w:rPr>
          <w:rFonts w:eastAsiaTheme="minorEastAsia"/>
          <w:b/>
          <w:lang w:val="sv-SE" w:eastAsia="ko-KR"/>
        </w:rPr>
        <w:t xml:space="preserve">-  </w:t>
      </w:r>
      <w:r w:rsidRPr="00B92D4A">
        <w:rPr>
          <w:b/>
          <w:lang w:val="sv-SE" w:eastAsia="ko-KR"/>
        </w:rPr>
        <w:t>P</w:t>
      </w:r>
      <w:r w:rsidRPr="00B92D4A">
        <w:rPr>
          <w:b/>
          <w:vertAlign w:val="subscript"/>
          <w:lang w:val="sv-SE" w:eastAsia="ko-KR"/>
        </w:rPr>
        <w:t>CMAX,C</w:t>
      </w:r>
      <w:r w:rsidRPr="00B92D4A">
        <w:rPr>
          <w:rFonts w:hint="eastAsia"/>
          <w:b/>
          <w:vertAlign w:val="subscript"/>
          <w:lang w:val="sv-SE" w:eastAsia="ko-KR"/>
        </w:rPr>
        <w:t>C</w:t>
      </w:r>
      <w:r w:rsidRPr="00B92D4A">
        <w:rPr>
          <w:b/>
          <w:vertAlign w:val="subscript"/>
          <w:lang w:val="sv-SE" w:eastAsia="ko-KR"/>
        </w:rPr>
        <w:t>2</w:t>
      </w:r>
      <w:r w:rsidRPr="00B92D4A">
        <w:rPr>
          <w:rFonts w:eastAsiaTheme="minorEastAsia" w:hint="eastAsia"/>
          <w:b/>
          <w:lang w:val="sv-SE" w:eastAsia="ko-KR"/>
        </w:rPr>
        <w:t xml:space="preserve">} </w:t>
      </w:r>
      <w:r w:rsidRPr="00B92D4A">
        <w:rPr>
          <w:rFonts w:eastAsiaTheme="minorEastAsia"/>
          <w:b/>
          <w:lang w:val="sv-SE" w:eastAsia="ko-KR"/>
        </w:rPr>
        <w:t>–</w:t>
      </w:r>
      <w:r w:rsidRPr="00B92D4A">
        <w:rPr>
          <w:rFonts w:eastAsiaTheme="minorEastAsia" w:hint="eastAsia"/>
          <w:b/>
          <w:lang w:val="sv-SE" w:eastAsia="ko-KR"/>
        </w:rPr>
        <w:t xml:space="preserve"> </w:t>
      </w:r>
      <w:r w:rsidRPr="00B92D4A">
        <w:rPr>
          <w:rFonts w:eastAsiaTheme="minorEastAsia"/>
          <w:b/>
          <w:lang w:val="sv-SE" w:eastAsia="ko-KR"/>
        </w:rPr>
        <w:t xml:space="preserve">6 </w:t>
      </w:r>
      <w:r w:rsidRPr="00B92D4A">
        <w:rPr>
          <w:rFonts w:eastAsia="Gulim"/>
          <w:b/>
          <w:lang w:val="sv-SE" w:eastAsia="ko-KR"/>
        </w:rPr>
        <w:t>≤</w:t>
      </w:r>
      <w:r w:rsidRPr="00B92D4A">
        <w:rPr>
          <w:rFonts w:eastAsiaTheme="minorEastAsia" w:hint="eastAsia"/>
          <w:b/>
          <w:lang w:val="sv-SE" w:eastAsia="ko-KR"/>
        </w:rPr>
        <w:t xml:space="preserve"> </w:t>
      </w:r>
      <m:oMath>
        <m:r>
          <m:rPr>
            <m:sty m:val="b"/>
          </m:rPr>
          <w:rPr>
            <w:rFonts w:ascii="Cambria Math" w:eastAsia="SimSun" w:hAnsi="Cambria Math"/>
            <w:lang w:val="sv-SE" w:eastAsia="zh-CN"/>
          </w:rPr>
          <m:t>10*</m:t>
        </m:r>
        <m:func>
          <m:funcPr>
            <m:ctrlPr>
              <w:rPr>
                <w:rFonts w:ascii="Cambria Math" w:eastAsia="SimSun" w:hAnsi="Cambria Math"/>
                <w:b/>
                <w:lang w:eastAsia="zh-CN"/>
              </w:rPr>
            </m:ctrlPr>
          </m:funcPr>
          <m:fName>
            <m:sSub>
              <m:sSubPr>
                <m:ctrlPr>
                  <w:rPr>
                    <w:rFonts w:ascii="Cambria Math" w:eastAsia="SimSun" w:hAnsi="Cambria Math"/>
                    <w:b/>
                    <w:lang w:eastAsia="zh-CN"/>
                  </w:rPr>
                </m:ctrlPr>
              </m:sSubPr>
              <m:e>
                <m:r>
                  <m:rPr>
                    <m:sty m:val="b"/>
                  </m:rPr>
                  <w:rPr>
                    <w:rFonts w:ascii="Cambria Math" w:eastAsia="SimSun" w:hAnsi="Cambria Math"/>
                    <w:lang w:val="sv-SE" w:eastAsia="zh-CN"/>
                  </w:rPr>
                  <m:t>log</m:t>
                </m:r>
              </m:e>
              <m:sub>
                <m:r>
                  <m:rPr>
                    <m:sty m:val="bi"/>
                  </m:rPr>
                  <w:rPr>
                    <w:rFonts w:ascii="Cambria Math" w:eastAsia="SimSun" w:hAnsi="Cambria Math"/>
                    <w:lang w:val="sv-SE" w:eastAsia="zh-CN"/>
                  </w:rPr>
                  <m:t>10</m:t>
                </m:r>
              </m:sub>
            </m:sSub>
          </m:fName>
          <m:e>
            <m:r>
              <m:rPr>
                <m:sty m:val="bi"/>
              </m:rPr>
              <w:rPr>
                <w:rFonts w:ascii="Cambria Math" w:eastAsia="SimSun" w:hAnsi="Cambria Math"/>
                <w:lang w:val="sv-SE" w:eastAsia="zh-CN"/>
              </w:rPr>
              <m:t xml:space="preserve">( </m:t>
            </m:r>
            <m:f>
              <m:fPr>
                <m:ctrlPr>
                  <w:rPr>
                    <w:rFonts w:ascii="Cambria Math" w:eastAsia="SimSun" w:hAnsi="Cambria Math"/>
                    <w:b/>
                    <w:i/>
                    <w:lang w:eastAsia="zh-CN"/>
                  </w:rPr>
                </m:ctrlPr>
              </m:fPr>
              <m:num>
                <m:r>
                  <m:rPr>
                    <m:sty m:val="b"/>
                  </m:rPr>
                  <w:rPr>
                    <w:rFonts w:ascii="Cambria Math" w:eastAsia="SimSun" w:hAnsi="Cambria Math"/>
                    <w:lang w:val="sv-SE" w:eastAsia="zh-CN"/>
                  </w:rPr>
                  <m:t>LCRB1*SCS1</m:t>
                </m:r>
              </m:num>
              <m:den>
                <m:r>
                  <m:rPr>
                    <m:sty m:val="b"/>
                  </m:rPr>
                  <w:rPr>
                    <w:rFonts w:ascii="Cambria Math" w:eastAsia="SimSun" w:hAnsi="Cambria Math"/>
                    <w:lang w:val="sv-SE" w:eastAsia="zh-CN"/>
                  </w:rPr>
                  <m:t>LCRB2*SCS2</m:t>
                </m:r>
              </m:den>
            </m:f>
            <m:r>
              <m:rPr>
                <m:sty m:val="bi"/>
              </m:rPr>
              <w:rPr>
                <w:rFonts w:ascii="Cambria Math" w:eastAsia="SimSun" w:hAnsi="Cambria Math"/>
                <w:lang w:val="sv-SE" w:eastAsia="zh-CN"/>
              </w:rPr>
              <m:t>)</m:t>
            </m:r>
          </m:e>
        </m:func>
      </m:oMath>
      <w:r w:rsidRPr="00B92D4A">
        <w:rPr>
          <w:rFonts w:eastAsiaTheme="minorEastAsia" w:hint="eastAsia"/>
          <w:b/>
          <w:lang w:val="sv-SE" w:eastAsia="ko-KR"/>
        </w:rPr>
        <w:t xml:space="preserve"> </w:t>
      </w:r>
      <w:r w:rsidRPr="00B92D4A">
        <w:rPr>
          <w:rFonts w:eastAsia="Gulim"/>
          <w:b/>
          <w:lang w:val="sv-SE" w:eastAsia="ko-KR"/>
        </w:rPr>
        <w:t xml:space="preserve">≤ </w:t>
      </w:r>
      <w:r w:rsidRPr="00B92D4A">
        <w:rPr>
          <w:rFonts w:eastAsiaTheme="minorEastAsia"/>
          <w:b/>
          <w:lang w:val="sv-SE" w:eastAsia="ko-KR"/>
        </w:rPr>
        <w:t>{</w:t>
      </w:r>
      <w:r w:rsidRPr="00B92D4A">
        <w:rPr>
          <w:b/>
          <w:lang w:val="sv-SE" w:eastAsia="ko-KR"/>
        </w:rPr>
        <w:t xml:space="preserve"> P</w:t>
      </w:r>
      <w:r w:rsidRPr="00B92D4A">
        <w:rPr>
          <w:b/>
          <w:vertAlign w:val="subscript"/>
          <w:lang w:val="sv-SE" w:eastAsia="ko-KR"/>
        </w:rPr>
        <w:t>CMAX,C</w:t>
      </w:r>
      <w:r w:rsidRPr="00B92D4A">
        <w:rPr>
          <w:rFonts w:hint="eastAsia"/>
          <w:b/>
          <w:vertAlign w:val="subscript"/>
          <w:lang w:val="sv-SE" w:eastAsia="ko-KR"/>
        </w:rPr>
        <w:t>C1</w:t>
      </w:r>
      <w:r w:rsidRPr="00B92D4A">
        <w:rPr>
          <w:b/>
          <w:vertAlign w:val="subscript"/>
          <w:lang w:val="sv-SE" w:eastAsia="ko-KR"/>
        </w:rPr>
        <w:t xml:space="preserve"> </w:t>
      </w:r>
      <w:r w:rsidRPr="00B92D4A">
        <w:rPr>
          <w:rFonts w:eastAsiaTheme="minorEastAsia"/>
          <w:b/>
          <w:lang w:val="sv-SE" w:eastAsia="ko-KR"/>
        </w:rPr>
        <w:t xml:space="preserve">-  </w:t>
      </w:r>
      <w:r w:rsidRPr="00B92D4A">
        <w:rPr>
          <w:b/>
          <w:lang w:val="sv-SE" w:eastAsia="ko-KR"/>
        </w:rPr>
        <w:t>P</w:t>
      </w:r>
      <w:r w:rsidRPr="00B92D4A">
        <w:rPr>
          <w:b/>
          <w:vertAlign w:val="subscript"/>
          <w:lang w:val="sv-SE" w:eastAsia="ko-KR"/>
        </w:rPr>
        <w:t>CMAX,C</w:t>
      </w:r>
      <w:r w:rsidRPr="00B92D4A">
        <w:rPr>
          <w:rFonts w:hint="eastAsia"/>
          <w:b/>
          <w:vertAlign w:val="subscript"/>
          <w:lang w:val="sv-SE" w:eastAsia="ko-KR"/>
        </w:rPr>
        <w:t>C</w:t>
      </w:r>
      <w:r w:rsidRPr="00B92D4A">
        <w:rPr>
          <w:b/>
          <w:vertAlign w:val="subscript"/>
          <w:lang w:val="sv-SE" w:eastAsia="ko-KR"/>
        </w:rPr>
        <w:t>2</w:t>
      </w:r>
      <w:r w:rsidRPr="00B92D4A">
        <w:rPr>
          <w:rFonts w:eastAsiaTheme="minorEastAsia" w:hint="eastAsia"/>
          <w:b/>
          <w:lang w:val="sv-SE" w:eastAsia="ko-KR"/>
        </w:rPr>
        <w:t xml:space="preserve">} </w:t>
      </w:r>
      <w:r w:rsidRPr="00B92D4A">
        <w:rPr>
          <w:rFonts w:eastAsiaTheme="minorEastAsia"/>
          <w:b/>
          <w:lang w:val="sv-SE" w:eastAsia="ko-KR"/>
        </w:rPr>
        <w:t>+</w:t>
      </w:r>
      <w:r w:rsidRPr="00B92D4A">
        <w:rPr>
          <w:rFonts w:eastAsiaTheme="minorEastAsia" w:hint="eastAsia"/>
          <w:b/>
          <w:lang w:val="sv-SE" w:eastAsia="ko-KR"/>
        </w:rPr>
        <w:t xml:space="preserve"> </w:t>
      </w:r>
      <w:r w:rsidRPr="00B92D4A">
        <w:rPr>
          <w:rFonts w:eastAsiaTheme="minorEastAsia"/>
          <w:b/>
          <w:lang w:val="sv-SE" w:eastAsia="ko-KR"/>
        </w:rPr>
        <w:t>6</w:t>
      </w:r>
    </w:p>
    <w:p w14:paraId="034484C8" w14:textId="77777777" w:rsidR="00F827E9" w:rsidRPr="00E607A3" w:rsidRDefault="00F827E9" w:rsidP="00F827E9">
      <w:pPr>
        <w:pStyle w:val="BodyText"/>
        <w:ind w:firstLineChars="400" w:firstLine="800"/>
        <w:rPr>
          <w:rFonts w:eastAsiaTheme="minorEastAsia"/>
          <w:b/>
          <w:lang w:eastAsia="ko-KR"/>
        </w:rPr>
      </w:pPr>
      <w:r w:rsidRPr="00E56404">
        <w:rPr>
          <w:rFonts w:eastAsiaTheme="minorEastAsia"/>
          <w:b/>
          <w:lang w:eastAsia="ko-KR"/>
        </w:rPr>
        <w:t xml:space="preserve">The upper bound of </w:t>
      </w:r>
      <w:r w:rsidRPr="00E56404">
        <w:rPr>
          <w:rFonts w:eastAsiaTheme="minorEastAsia" w:hint="eastAsia"/>
          <w:b/>
          <w:lang w:eastAsia="ko-KR"/>
        </w:rPr>
        <w:t xml:space="preserve"> </w:t>
      </w:r>
      <w:r w:rsidRPr="00E56404">
        <w:rPr>
          <w:rFonts w:eastAsiaTheme="minorEastAsia"/>
          <w:b/>
          <w:lang w:eastAsia="ko-KR"/>
        </w:rPr>
        <w:t>P</w:t>
      </w:r>
      <w:r w:rsidRPr="00E56404">
        <w:rPr>
          <w:rFonts w:eastAsiaTheme="minorEastAsia"/>
          <w:b/>
          <w:vertAlign w:val="subscript"/>
          <w:lang w:eastAsia="ko-KR"/>
        </w:rPr>
        <w:t>CMAX,C</w:t>
      </w:r>
      <w:r w:rsidRPr="00E56404">
        <w:rPr>
          <w:rFonts w:eastAsiaTheme="minorEastAsia" w:hint="eastAsia"/>
          <w:b/>
          <w:vertAlign w:val="subscript"/>
          <w:lang w:eastAsia="ko-KR"/>
        </w:rPr>
        <w:t>C1</w:t>
      </w:r>
      <w:r w:rsidRPr="00E56404">
        <w:rPr>
          <w:rFonts w:eastAsiaTheme="minorEastAsia"/>
          <w:b/>
          <w:vertAlign w:val="subscript"/>
          <w:lang w:eastAsia="ko-KR"/>
        </w:rPr>
        <w:t xml:space="preserve"> </w:t>
      </w:r>
      <w:r>
        <w:rPr>
          <w:rFonts w:eastAsiaTheme="minorEastAsia"/>
          <w:b/>
          <w:lang w:eastAsia="ko-KR"/>
        </w:rPr>
        <w:t>and</w:t>
      </w:r>
      <w:r w:rsidRPr="00E56404">
        <w:rPr>
          <w:rFonts w:eastAsiaTheme="minorEastAsia"/>
          <w:b/>
          <w:lang w:eastAsia="ko-KR"/>
        </w:rPr>
        <w:t xml:space="preserve"> P</w:t>
      </w:r>
      <w:r w:rsidRPr="00E56404">
        <w:rPr>
          <w:rFonts w:eastAsiaTheme="minorEastAsia"/>
          <w:b/>
          <w:vertAlign w:val="subscript"/>
          <w:lang w:eastAsia="ko-KR"/>
        </w:rPr>
        <w:t>CMAX,C</w:t>
      </w:r>
      <w:r w:rsidRPr="00E56404">
        <w:rPr>
          <w:rFonts w:eastAsiaTheme="minorEastAsia" w:hint="eastAsia"/>
          <w:b/>
          <w:vertAlign w:val="subscript"/>
          <w:lang w:eastAsia="ko-KR"/>
        </w:rPr>
        <w:t>C</w:t>
      </w:r>
      <w:r w:rsidRPr="00E56404">
        <w:rPr>
          <w:rFonts w:eastAsiaTheme="minorEastAsia"/>
          <w:b/>
          <w:vertAlign w:val="subscript"/>
          <w:lang w:eastAsia="ko-KR"/>
        </w:rPr>
        <w:t>2</w:t>
      </w:r>
      <w:r w:rsidRPr="00E56404">
        <w:rPr>
          <w:rFonts w:eastAsiaTheme="minorEastAsia"/>
          <w:b/>
          <w:lang w:eastAsia="ko-KR"/>
        </w:rPr>
        <w:t xml:space="preserve"> is 2</w:t>
      </w:r>
      <w:r>
        <w:rPr>
          <w:rFonts w:eastAsiaTheme="minorEastAsia"/>
          <w:b/>
          <w:lang w:eastAsia="ko-KR"/>
        </w:rPr>
        <w:t>6</w:t>
      </w:r>
      <w:r w:rsidRPr="00E56404">
        <w:rPr>
          <w:rFonts w:eastAsiaTheme="minorEastAsia"/>
          <w:b/>
          <w:lang w:eastAsia="ko-KR"/>
        </w:rPr>
        <w:t>dBm.</w:t>
      </w:r>
    </w:p>
    <w:p w14:paraId="49349FC2" w14:textId="77777777" w:rsidR="00A122E9" w:rsidRPr="00F827E9" w:rsidRDefault="00A122E9" w:rsidP="005F130F">
      <w:pPr>
        <w:rPr>
          <w:rFonts w:eastAsia="SimSun"/>
          <w:bCs/>
          <w:lang w:eastAsia="zh-CN"/>
        </w:rPr>
      </w:pPr>
    </w:p>
    <w:p w14:paraId="17A1354C" w14:textId="77777777" w:rsidR="00F827E9" w:rsidRDefault="00F827E9" w:rsidP="00F827E9">
      <w:pPr>
        <w:pStyle w:val="Heading4"/>
        <w:keepLines/>
        <w:spacing w:before="120" w:after="180"/>
        <w:rPr>
          <w:lang w:val="en-US" w:eastAsia="ko-KR"/>
        </w:rPr>
      </w:pPr>
      <w:r w:rsidRPr="00000C28">
        <w:rPr>
          <w:rFonts w:eastAsia="SimSun"/>
          <w:bCs w:val="0"/>
          <w:sz w:val="20"/>
          <w:szCs w:val="20"/>
          <w:lang w:val="sv-SE" w:eastAsia="zh-CN"/>
        </w:rPr>
        <w:t xml:space="preserve">Proposal </w:t>
      </w:r>
      <w:r>
        <w:rPr>
          <w:rFonts w:eastAsia="SimSun"/>
          <w:bCs w:val="0"/>
          <w:sz w:val="20"/>
          <w:szCs w:val="20"/>
          <w:lang w:val="sv-SE" w:eastAsia="zh-CN"/>
        </w:rPr>
        <w:t>3</w:t>
      </w:r>
      <w:r w:rsidRPr="00000C28">
        <w:rPr>
          <w:rFonts w:eastAsia="SimSun"/>
          <w:bCs w:val="0"/>
          <w:sz w:val="20"/>
          <w:szCs w:val="20"/>
          <w:lang w:val="sv-SE" w:eastAsia="zh-CN"/>
        </w:rPr>
        <w:t xml:space="preserve">: </w:t>
      </w:r>
      <w:r>
        <w:rPr>
          <w:rFonts w:eastAsia="SimSun"/>
          <w:bCs w:val="0"/>
          <w:sz w:val="20"/>
          <w:szCs w:val="20"/>
          <w:lang w:val="sv-SE" w:eastAsia="zh-CN"/>
        </w:rPr>
        <w:t>For intra-band UL contiguous CA with TxD, specify the upper bound of P</w:t>
      </w:r>
      <w:r w:rsidRPr="00105C24">
        <w:rPr>
          <w:rFonts w:eastAsia="SimSun"/>
          <w:bCs w:val="0"/>
          <w:sz w:val="20"/>
          <w:szCs w:val="20"/>
          <w:vertAlign w:val="subscript"/>
          <w:lang w:val="sv-SE" w:eastAsia="zh-CN"/>
        </w:rPr>
        <w:t>CMAX,C</w:t>
      </w:r>
      <w:r>
        <w:rPr>
          <w:rFonts w:eastAsia="SimSun"/>
          <w:bCs w:val="0"/>
          <w:sz w:val="20"/>
          <w:szCs w:val="20"/>
          <w:lang w:val="sv-SE" w:eastAsia="zh-CN"/>
        </w:rPr>
        <w:t>, 29dBm per CC.</w:t>
      </w:r>
    </w:p>
    <w:tbl>
      <w:tblPr>
        <w:tblStyle w:val="TableGrid"/>
        <w:tblW w:w="0" w:type="auto"/>
        <w:tblLook w:val="04A0" w:firstRow="1" w:lastRow="0" w:firstColumn="1" w:lastColumn="0" w:noHBand="0" w:noVBand="1"/>
      </w:tblPr>
      <w:tblGrid>
        <w:gridCol w:w="9855"/>
      </w:tblGrid>
      <w:tr w:rsidR="00F827E9" w14:paraId="459F882F" w14:textId="77777777" w:rsidTr="00D1265C">
        <w:tc>
          <w:tcPr>
            <w:tcW w:w="9855" w:type="dxa"/>
          </w:tcPr>
          <w:p w14:paraId="1E865850" w14:textId="77777777" w:rsidR="00F827E9" w:rsidRDefault="00F827E9" w:rsidP="00D1265C">
            <w:r>
              <w:t xml:space="preserve">For uplink carrier aggregation the UE is allowed to set its configured maximum output power </w:t>
            </w:r>
            <w:r>
              <w:rPr>
                <w:rFonts w:cs="Vrinda"/>
                <w:lang w:bidi="bn-IN"/>
              </w:rPr>
              <w:t>P</w:t>
            </w:r>
            <w:r>
              <w:rPr>
                <w:rFonts w:cs="Vrinda"/>
                <w:vertAlign w:val="subscript"/>
                <w:lang w:bidi="bn-IN"/>
              </w:rPr>
              <w:t>CMAX</w:t>
            </w:r>
            <w:r>
              <w:rPr>
                <w:vertAlign w:val="subscript"/>
              </w:rPr>
              <w:t>,</w:t>
            </w:r>
            <w:r>
              <w:rPr>
                <w:i/>
                <w:vertAlign w:val="subscript"/>
              </w:rPr>
              <w:t>c</w:t>
            </w:r>
            <w:r>
              <w:t xml:space="preserve"> </w:t>
            </w:r>
            <w:r>
              <w:rPr>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22F6B547" w14:textId="77777777" w:rsidR="00F827E9" w:rsidRDefault="00F827E9" w:rsidP="00D1265C">
            <w:pPr>
              <w:rPr>
                <w:lang w:eastAsia="en-GB"/>
              </w:rPr>
            </w:pPr>
          </w:p>
          <w:p w14:paraId="6D9531D1" w14:textId="77777777" w:rsidR="00F827E9" w:rsidRDefault="00F827E9" w:rsidP="00D1265C">
            <w:pPr>
              <w:rPr>
                <w:lang w:val="en-US" w:eastAsia="zh-CN"/>
              </w:rPr>
            </w:pPr>
            <w:r>
              <w:rPr>
                <w:lang w:eastAsia="zh-CN" w:bidi="bn-IN"/>
              </w:rPr>
              <w:t>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w:t>
            </w:r>
            <w:r>
              <w:rPr>
                <w:rFonts w:hint="eastAsia"/>
                <w:lang w:eastAsia="zh-CN"/>
              </w:rPr>
              <w:t>within the following bounds:</w:t>
            </w:r>
          </w:p>
          <w:p w14:paraId="0FA514A4" w14:textId="77777777" w:rsidR="00F827E9" w:rsidRDefault="00F827E9" w:rsidP="00D1265C">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4B1598D7" w14:textId="77777777" w:rsidR="00F827E9" w:rsidRDefault="00F827E9" w:rsidP="00D1265C">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169551F7" w14:textId="77777777" w:rsidR="00F827E9" w:rsidRDefault="00F827E9" w:rsidP="00D1265C">
            <w:pPr>
              <w:pStyle w:val="EQ"/>
              <w:jc w:val="center"/>
              <w:rPr>
                <w:noProof w:val="0"/>
                <w:lang w:eastAsia="zh-CN"/>
              </w:rPr>
            </w:pPr>
            <w:r>
              <w:rPr>
                <w:noProof w:val="0"/>
                <w:lang w:eastAsia="zh-CN"/>
              </w:rPr>
              <w:t>P</w:t>
            </w:r>
            <w:r>
              <w:rPr>
                <w:noProof w:val="0"/>
                <w:vertAlign w:val="subscript"/>
                <w:lang w:eastAsia="zh-CN"/>
              </w:rPr>
              <w:t>CMAX_H,f,c</w:t>
            </w:r>
            <w:r>
              <w:rPr>
                <w:noProof w:val="0"/>
                <w:lang w:eastAsia="zh-CN"/>
              </w:rPr>
              <w:t xml:space="preserve"> = MIN {</w:t>
            </w:r>
            <w:r>
              <w:rPr>
                <w:noProof w:val="0"/>
                <w:highlight w:val="yellow"/>
                <w:lang w:eastAsia="zh-CN"/>
              </w:rPr>
              <w:t>29dBm</w:t>
            </w:r>
            <w:r>
              <w:rPr>
                <w:noProof w:val="0"/>
                <w:lang w:eastAsia="zh-CN"/>
              </w:rPr>
              <w:t>, P</w:t>
            </w:r>
            <w:r>
              <w:rPr>
                <w:noProof w:val="0"/>
                <w:vertAlign w:val="subscript"/>
                <w:lang w:eastAsia="zh-CN"/>
              </w:rPr>
              <w:t>EMAX,c</w:t>
            </w:r>
            <w:r>
              <w:rPr>
                <w:noProof w:val="0"/>
                <w:lang w:eastAsia="zh-CN"/>
              </w:rPr>
              <w:t>,  P</w:t>
            </w:r>
            <w:r>
              <w:rPr>
                <w:noProof w:val="0"/>
                <w:vertAlign w:val="subscript"/>
                <w:lang w:eastAsia="zh-CN"/>
              </w:rPr>
              <w:t>PowerClass</w:t>
            </w:r>
            <w:r>
              <w:rPr>
                <w:noProof w:val="0"/>
                <w:lang w:eastAsia="zh-CN"/>
              </w:rPr>
              <w:t xml:space="preserve"> – ΔP</w:t>
            </w:r>
            <w:r>
              <w:rPr>
                <w:noProof w:val="0"/>
                <w:vertAlign w:val="subscript"/>
                <w:lang w:eastAsia="zh-CN"/>
              </w:rPr>
              <w:t>PowerClass</w:t>
            </w:r>
            <w:r>
              <w:rPr>
                <w:noProof w:val="0"/>
                <w:lang w:eastAsia="zh-CN"/>
              </w:rPr>
              <w:t xml:space="preserve"> </w:t>
            </w:r>
            <w:r>
              <w:rPr>
                <w:noProof w:val="0"/>
              </w:rPr>
              <w:t>+ ΔP</w:t>
            </w:r>
            <w:r>
              <w:rPr>
                <w:noProof w:val="0"/>
                <w:vertAlign w:val="subscript"/>
              </w:rPr>
              <w:t>PowerBoost</w:t>
            </w:r>
            <w:r>
              <w:rPr>
                <w:noProof w:val="0"/>
                <w:lang w:eastAsia="zh-CN"/>
              </w:rPr>
              <w:t>}</w:t>
            </w:r>
          </w:p>
          <w:p w14:paraId="79762CBF" w14:textId="77777777" w:rsidR="00F827E9" w:rsidRPr="00550F36" w:rsidRDefault="00F827E9" w:rsidP="00D1265C">
            <w:pPr>
              <w:pStyle w:val="BodyText"/>
              <w:rPr>
                <w:lang w:eastAsia="ko-KR"/>
              </w:rPr>
            </w:pPr>
          </w:p>
        </w:tc>
      </w:tr>
    </w:tbl>
    <w:p w14:paraId="14384307" w14:textId="77777777" w:rsidR="00F827E9" w:rsidRDefault="00F827E9" w:rsidP="00F827E9">
      <w:pPr>
        <w:pStyle w:val="BodyText"/>
        <w:rPr>
          <w:lang w:val="en-US" w:eastAsia="ko-KR"/>
        </w:rPr>
      </w:pPr>
    </w:p>
    <w:p w14:paraId="5F191908" w14:textId="77777777" w:rsidR="00F827E9" w:rsidRPr="00F827E9" w:rsidRDefault="00F827E9" w:rsidP="00F827E9">
      <w:pPr>
        <w:pStyle w:val="Heading4"/>
        <w:keepLines/>
        <w:spacing w:before="120" w:after="180"/>
        <w:rPr>
          <w:lang w:val="en-US" w:eastAsia="ko-KR"/>
        </w:rPr>
      </w:pPr>
      <w:r w:rsidRPr="00000C28">
        <w:rPr>
          <w:rFonts w:eastAsia="SimSun"/>
          <w:bCs w:val="0"/>
          <w:sz w:val="20"/>
          <w:szCs w:val="20"/>
          <w:lang w:val="sv-SE" w:eastAsia="zh-CN"/>
        </w:rPr>
        <w:t xml:space="preserve">Proposal </w:t>
      </w:r>
      <w:r>
        <w:rPr>
          <w:rFonts w:eastAsia="SimSun"/>
          <w:bCs w:val="0"/>
          <w:sz w:val="20"/>
          <w:szCs w:val="20"/>
          <w:lang w:val="sv-SE" w:eastAsia="zh-CN"/>
        </w:rPr>
        <w:t>4</w:t>
      </w:r>
      <w:r w:rsidRPr="00000C28">
        <w:rPr>
          <w:rFonts w:eastAsia="SimSun"/>
          <w:bCs w:val="0"/>
          <w:sz w:val="20"/>
          <w:szCs w:val="20"/>
          <w:lang w:val="sv-SE" w:eastAsia="zh-CN"/>
        </w:rPr>
        <w:t xml:space="preserve">: </w:t>
      </w:r>
      <w:r>
        <w:rPr>
          <w:rFonts w:eastAsia="SimSun"/>
          <w:bCs w:val="0"/>
          <w:sz w:val="20"/>
          <w:szCs w:val="20"/>
          <w:lang w:val="sv-SE" w:eastAsia="zh-CN"/>
        </w:rPr>
        <w:t>For intra-band UL non-contiguous CA with dualPA, specify the upper bound of P</w:t>
      </w:r>
      <w:r w:rsidRPr="00105C24">
        <w:rPr>
          <w:rFonts w:eastAsia="SimSun"/>
          <w:bCs w:val="0"/>
          <w:sz w:val="20"/>
          <w:szCs w:val="20"/>
          <w:vertAlign w:val="subscript"/>
          <w:lang w:val="sv-SE" w:eastAsia="zh-CN"/>
        </w:rPr>
        <w:t>CMAX,C</w:t>
      </w:r>
      <w:r>
        <w:rPr>
          <w:rFonts w:eastAsia="SimSun"/>
          <w:bCs w:val="0"/>
          <w:sz w:val="20"/>
          <w:szCs w:val="20"/>
          <w:lang w:val="sv-SE" w:eastAsia="zh-CN"/>
        </w:rPr>
        <w:t>, 26dBm per CC.</w:t>
      </w:r>
    </w:p>
    <w:tbl>
      <w:tblPr>
        <w:tblStyle w:val="TableGrid"/>
        <w:tblW w:w="0" w:type="auto"/>
        <w:tblLook w:val="04A0" w:firstRow="1" w:lastRow="0" w:firstColumn="1" w:lastColumn="0" w:noHBand="0" w:noVBand="1"/>
      </w:tblPr>
      <w:tblGrid>
        <w:gridCol w:w="9855"/>
      </w:tblGrid>
      <w:tr w:rsidR="00F827E9" w14:paraId="53331000" w14:textId="77777777" w:rsidTr="00D1265C">
        <w:tc>
          <w:tcPr>
            <w:tcW w:w="9855" w:type="dxa"/>
          </w:tcPr>
          <w:p w14:paraId="60E23167" w14:textId="77777777" w:rsidR="00F827E9" w:rsidRDefault="00F827E9" w:rsidP="00D1265C">
            <w:pPr>
              <w:rPr>
                <w:lang w:eastAsia="en-GB"/>
              </w:rPr>
            </w:pPr>
            <w:r>
              <w:t xml:space="preserve">For uplink carrier aggregation the UE is allowed to set its configured maximum output power </w:t>
            </w:r>
            <w:r>
              <w:rPr>
                <w:rFonts w:cs="Vrinda"/>
                <w:lang w:bidi="bn-IN"/>
              </w:rPr>
              <w:t>P</w:t>
            </w:r>
            <w:r>
              <w:rPr>
                <w:rFonts w:cs="Vrinda"/>
                <w:vertAlign w:val="subscript"/>
                <w:lang w:bidi="bn-IN"/>
              </w:rPr>
              <w:t>CMAX</w:t>
            </w:r>
            <w:r>
              <w:rPr>
                <w:vertAlign w:val="subscript"/>
              </w:rPr>
              <w:t>,</w:t>
            </w:r>
            <w:r>
              <w:rPr>
                <w:i/>
                <w:vertAlign w:val="subscript"/>
              </w:rPr>
              <w:t>c</w:t>
            </w:r>
            <w:r>
              <w:t xml:space="preserve"> </w:t>
            </w:r>
            <w:r>
              <w:rPr>
                <w:lang w:eastAsia="zh-CN"/>
              </w:rPr>
              <w:t>for</w:t>
            </w:r>
            <w:r>
              <w:t xml:space="preserve">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608E3307" w14:textId="77777777" w:rsidR="00F827E9" w:rsidRDefault="00F827E9" w:rsidP="00D1265C">
            <w:pPr>
              <w:rPr>
                <w:lang w:eastAsia="en-GB"/>
              </w:rPr>
            </w:pPr>
          </w:p>
          <w:p w14:paraId="4A4881FD" w14:textId="77777777" w:rsidR="00F827E9" w:rsidRDefault="00F827E9" w:rsidP="00D1265C">
            <w:pPr>
              <w:rPr>
                <w:lang w:val="en-US" w:eastAsia="zh-CN"/>
              </w:rPr>
            </w:pPr>
            <w:r>
              <w:rPr>
                <w:lang w:eastAsia="zh-CN" w:bidi="bn-IN"/>
              </w:rPr>
              <w:t>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w:t>
            </w:r>
            <w:r>
              <w:rPr>
                <w:rFonts w:hint="eastAsia"/>
                <w:lang w:eastAsia="zh-CN"/>
              </w:rPr>
              <w:t>within the following bounds:</w:t>
            </w:r>
          </w:p>
          <w:p w14:paraId="5AAF96B5" w14:textId="77777777" w:rsidR="00F827E9" w:rsidRDefault="00F827E9" w:rsidP="00D1265C">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1D3588C1" w14:textId="77777777" w:rsidR="00F827E9" w:rsidRDefault="00F827E9" w:rsidP="00D1265C">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29CC1647" w14:textId="77777777" w:rsidR="00F827E9" w:rsidRDefault="00F827E9" w:rsidP="00D1265C">
            <w:pPr>
              <w:pStyle w:val="EQ"/>
              <w:jc w:val="center"/>
              <w:rPr>
                <w:noProof w:val="0"/>
                <w:lang w:eastAsia="zh-CN"/>
              </w:rPr>
            </w:pPr>
            <w:r>
              <w:rPr>
                <w:noProof w:val="0"/>
                <w:lang w:eastAsia="zh-CN"/>
              </w:rPr>
              <w:t>P</w:t>
            </w:r>
            <w:r>
              <w:rPr>
                <w:noProof w:val="0"/>
                <w:vertAlign w:val="subscript"/>
                <w:lang w:eastAsia="zh-CN"/>
              </w:rPr>
              <w:t>CMAX_H,f,c</w:t>
            </w:r>
            <w:r>
              <w:rPr>
                <w:noProof w:val="0"/>
                <w:lang w:eastAsia="zh-CN"/>
              </w:rPr>
              <w:t xml:space="preserve"> = MIN {</w:t>
            </w:r>
            <w:r>
              <w:rPr>
                <w:noProof w:val="0"/>
                <w:highlight w:val="yellow"/>
                <w:lang w:eastAsia="zh-CN"/>
              </w:rPr>
              <w:t>26dBm,</w:t>
            </w:r>
            <w:r>
              <w:rPr>
                <w:noProof w:val="0"/>
                <w:lang w:eastAsia="zh-CN"/>
              </w:rPr>
              <w:t xml:space="preserve"> P</w:t>
            </w:r>
            <w:r>
              <w:rPr>
                <w:noProof w:val="0"/>
                <w:vertAlign w:val="subscript"/>
                <w:lang w:eastAsia="zh-CN"/>
              </w:rPr>
              <w:t>EMAX,c</w:t>
            </w:r>
            <w:r>
              <w:rPr>
                <w:noProof w:val="0"/>
                <w:lang w:eastAsia="zh-CN"/>
              </w:rPr>
              <w:t>,  P</w:t>
            </w:r>
            <w:r>
              <w:rPr>
                <w:noProof w:val="0"/>
                <w:vertAlign w:val="subscript"/>
                <w:lang w:eastAsia="zh-CN"/>
              </w:rPr>
              <w:t>PowerClass</w:t>
            </w:r>
            <w:r>
              <w:rPr>
                <w:noProof w:val="0"/>
                <w:lang w:eastAsia="zh-CN"/>
              </w:rPr>
              <w:t xml:space="preserve"> – ΔP</w:t>
            </w:r>
            <w:r>
              <w:rPr>
                <w:noProof w:val="0"/>
                <w:vertAlign w:val="subscript"/>
                <w:lang w:eastAsia="zh-CN"/>
              </w:rPr>
              <w:t>PowerClass</w:t>
            </w:r>
            <w:r>
              <w:rPr>
                <w:noProof w:val="0"/>
                <w:lang w:eastAsia="zh-CN"/>
              </w:rPr>
              <w:t xml:space="preserve"> </w:t>
            </w:r>
            <w:r>
              <w:rPr>
                <w:noProof w:val="0"/>
              </w:rPr>
              <w:t>+ ΔP</w:t>
            </w:r>
            <w:r>
              <w:rPr>
                <w:noProof w:val="0"/>
                <w:vertAlign w:val="subscript"/>
              </w:rPr>
              <w:t>PowerBoost</w:t>
            </w:r>
            <w:r>
              <w:rPr>
                <w:noProof w:val="0"/>
                <w:lang w:eastAsia="zh-CN"/>
              </w:rPr>
              <w:t xml:space="preserve">} </w:t>
            </w:r>
          </w:p>
          <w:p w14:paraId="157F642F" w14:textId="77777777" w:rsidR="00F827E9" w:rsidRPr="00550F36" w:rsidRDefault="00F827E9" w:rsidP="00D1265C">
            <w:pPr>
              <w:rPr>
                <w:lang w:eastAsia="ko-KR"/>
              </w:rPr>
            </w:pPr>
          </w:p>
        </w:tc>
      </w:tr>
    </w:tbl>
    <w:p w14:paraId="68F9C14A" w14:textId="77777777" w:rsidR="00F827E9" w:rsidRDefault="00F827E9" w:rsidP="00F827E9">
      <w:pPr>
        <w:pStyle w:val="BodyText"/>
        <w:rPr>
          <w:lang w:val="en-US" w:eastAsia="ko-KR"/>
        </w:rPr>
      </w:pPr>
    </w:p>
    <w:p w14:paraId="52BF1976" w14:textId="77777777" w:rsidR="00F827E9" w:rsidRPr="00F827E9" w:rsidRDefault="00F827E9" w:rsidP="00F827E9">
      <w:pPr>
        <w:pStyle w:val="Heading4"/>
        <w:keepLines/>
        <w:spacing w:before="120" w:after="180"/>
        <w:rPr>
          <w:lang w:val="en-US" w:eastAsia="ko-KR"/>
        </w:rPr>
      </w:pPr>
      <w:r w:rsidRPr="00000C28">
        <w:rPr>
          <w:rFonts w:eastAsia="SimSun"/>
          <w:bCs w:val="0"/>
          <w:sz w:val="20"/>
          <w:szCs w:val="20"/>
          <w:lang w:val="sv-SE" w:eastAsia="zh-CN"/>
        </w:rPr>
        <w:t xml:space="preserve">Proposal </w:t>
      </w:r>
      <w:r>
        <w:rPr>
          <w:rFonts w:eastAsia="SimSun"/>
          <w:bCs w:val="0"/>
          <w:sz w:val="20"/>
          <w:szCs w:val="20"/>
          <w:lang w:val="sv-SE" w:eastAsia="zh-CN"/>
        </w:rPr>
        <w:t>5</w:t>
      </w:r>
      <w:r w:rsidRPr="00000C28">
        <w:rPr>
          <w:rFonts w:eastAsia="SimSun"/>
          <w:bCs w:val="0"/>
          <w:sz w:val="20"/>
          <w:szCs w:val="20"/>
          <w:lang w:val="sv-SE" w:eastAsia="zh-CN"/>
        </w:rPr>
        <w:t xml:space="preserve">: </w:t>
      </w:r>
      <w:r>
        <w:rPr>
          <w:rFonts w:eastAsia="SimSun"/>
          <w:bCs w:val="0"/>
          <w:sz w:val="20"/>
          <w:szCs w:val="20"/>
          <w:lang w:val="sv-SE" w:eastAsia="zh-CN"/>
        </w:rPr>
        <w:t xml:space="preserve">For intra-band UL non-contiguous CA with dualPA, </w:t>
      </w:r>
      <w:r w:rsidRPr="007253A0">
        <w:rPr>
          <w:rFonts w:eastAsia="SimSun"/>
          <w:bCs w:val="0"/>
          <w:sz w:val="20"/>
          <w:szCs w:val="20"/>
          <w:lang w:val="sv-SE" w:eastAsia="zh-CN"/>
        </w:rPr>
        <w:t>when only one single carrier is activated with PC1</w:t>
      </w:r>
      <w:r>
        <w:rPr>
          <w:rFonts w:eastAsia="SimSun"/>
          <w:bCs w:val="0"/>
          <w:sz w:val="20"/>
          <w:szCs w:val="20"/>
          <w:lang w:val="sv-SE" w:eastAsia="zh-CN"/>
        </w:rPr>
        <w:t>.5, specify the upper bound of P</w:t>
      </w:r>
      <w:r w:rsidRPr="00105C24">
        <w:rPr>
          <w:rFonts w:eastAsia="SimSun"/>
          <w:bCs w:val="0"/>
          <w:sz w:val="20"/>
          <w:szCs w:val="20"/>
          <w:vertAlign w:val="subscript"/>
          <w:lang w:val="sv-SE" w:eastAsia="zh-CN"/>
        </w:rPr>
        <w:t>CMAX,C</w:t>
      </w:r>
      <w:r>
        <w:rPr>
          <w:rFonts w:eastAsia="SimSun"/>
          <w:bCs w:val="0"/>
          <w:sz w:val="20"/>
          <w:szCs w:val="20"/>
          <w:lang w:val="sv-SE" w:eastAsia="zh-CN"/>
        </w:rPr>
        <w:t>, 29dBm.</w:t>
      </w:r>
    </w:p>
    <w:tbl>
      <w:tblPr>
        <w:tblStyle w:val="TableGrid"/>
        <w:tblW w:w="0" w:type="auto"/>
        <w:tblLook w:val="04A0" w:firstRow="1" w:lastRow="0" w:firstColumn="1" w:lastColumn="0" w:noHBand="0" w:noVBand="1"/>
      </w:tblPr>
      <w:tblGrid>
        <w:gridCol w:w="9855"/>
      </w:tblGrid>
      <w:tr w:rsidR="00F827E9" w14:paraId="227EE220" w14:textId="77777777" w:rsidTr="00D1265C">
        <w:tc>
          <w:tcPr>
            <w:tcW w:w="9855" w:type="dxa"/>
          </w:tcPr>
          <w:p w14:paraId="08409445" w14:textId="77777777" w:rsidR="00F827E9" w:rsidRDefault="00F827E9" w:rsidP="00D1265C">
            <w:pPr>
              <w:rPr>
                <w:lang w:val="en-US" w:eastAsia="ko-KR" w:bidi="bn-IN"/>
              </w:rPr>
            </w:pPr>
            <w:r>
              <w:rPr>
                <w:lang w:bidi="bn-IN"/>
              </w:rPr>
              <w:t>When only one single carrier is activated with PC1.5,</w:t>
            </w:r>
          </w:p>
          <w:p w14:paraId="3084CAB9" w14:textId="77777777" w:rsidR="00F827E9" w:rsidRDefault="00F827E9" w:rsidP="00D1265C">
            <w:pPr>
              <w:pStyle w:val="EQ"/>
              <w:jc w:val="center"/>
              <w:rPr>
                <w:lang w:eastAsia="zh-CN"/>
              </w:rPr>
            </w:pPr>
            <w:r>
              <w:rPr>
                <w:lang w:eastAsia="zh-CN"/>
              </w:rPr>
              <w:t>P</w:t>
            </w:r>
            <w:r>
              <w:rPr>
                <w:vertAlign w:val="subscript"/>
                <w:lang w:eastAsia="zh-CN"/>
              </w:rPr>
              <w:t>CMAX_L,f,c</w:t>
            </w:r>
            <w:r>
              <w:rPr>
                <w:lang w:eastAsia="zh-CN"/>
              </w:rPr>
              <w:t xml:space="preserve"> = MIN {</w:t>
            </w:r>
            <w:r>
              <w:rPr>
                <w:noProof w:val="0"/>
                <w:highlight w:val="yellow"/>
                <w:lang w:eastAsia="zh-CN"/>
              </w:rPr>
              <w:t>29dBm,</w:t>
            </w:r>
            <w:r>
              <w:rPr>
                <w:noProof w:val="0"/>
                <w:lang w:eastAsia="zh-CN"/>
              </w:rPr>
              <w:t xml:space="preserve"> </w:t>
            </w:r>
            <w:r>
              <w:rPr>
                <w:lang w:eastAsia="zh-CN"/>
              </w:rPr>
              <w:t>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7161E2C3" w14:textId="77777777" w:rsidR="00F827E9" w:rsidRDefault="00F827E9" w:rsidP="00D1265C">
            <w:pPr>
              <w:pStyle w:val="EQ"/>
              <w:jc w:val="center"/>
              <w:rPr>
                <w:noProof w:val="0"/>
                <w:lang w:eastAsia="zh-CN"/>
              </w:rPr>
            </w:pPr>
            <w:r>
              <w:rPr>
                <w:noProof w:val="0"/>
                <w:lang w:eastAsia="zh-CN"/>
              </w:rPr>
              <w:t>P</w:t>
            </w:r>
            <w:r>
              <w:rPr>
                <w:noProof w:val="0"/>
                <w:vertAlign w:val="subscript"/>
                <w:lang w:eastAsia="zh-CN"/>
              </w:rPr>
              <w:t>CMAX_H,f,c</w:t>
            </w:r>
            <w:r>
              <w:rPr>
                <w:noProof w:val="0"/>
                <w:lang w:eastAsia="zh-CN"/>
              </w:rPr>
              <w:t xml:space="preserve"> = MIN {</w:t>
            </w:r>
            <w:r>
              <w:rPr>
                <w:noProof w:val="0"/>
                <w:highlight w:val="yellow"/>
                <w:lang w:eastAsia="zh-CN"/>
              </w:rPr>
              <w:t>29dBm,</w:t>
            </w:r>
            <w:r>
              <w:rPr>
                <w:noProof w:val="0"/>
                <w:lang w:eastAsia="zh-CN"/>
              </w:rPr>
              <w:t xml:space="preserve"> P</w:t>
            </w:r>
            <w:r>
              <w:rPr>
                <w:noProof w:val="0"/>
                <w:vertAlign w:val="subscript"/>
                <w:lang w:eastAsia="zh-CN"/>
              </w:rPr>
              <w:t>EMAX,c</w:t>
            </w:r>
            <w:r>
              <w:rPr>
                <w:noProof w:val="0"/>
                <w:lang w:eastAsia="zh-CN"/>
              </w:rPr>
              <w:t>,  P</w:t>
            </w:r>
            <w:r>
              <w:rPr>
                <w:noProof w:val="0"/>
                <w:vertAlign w:val="subscript"/>
                <w:lang w:eastAsia="zh-CN"/>
              </w:rPr>
              <w:t>PowerClass</w:t>
            </w:r>
            <w:r>
              <w:rPr>
                <w:noProof w:val="0"/>
                <w:lang w:eastAsia="zh-CN"/>
              </w:rPr>
              <w:t xml:space="preserve"> – ΔP</w:t>
            </w:r>
            <w:r>
              <w:rPr>
                <w:noProof w:val="0"/>
                <w:vertAlign w:val="subscript"/>
                <w:lang w:eastAsia="zh-CN"/>
              </w:rPr>
              <w:t>PowerClass</w:t>
            </w:r>
            <w:r>
              <w:rPr>
                <w:noProof w:val="0"/>
                <w:lang w:eastAsia="zh-CN"/>
              </w:rPr>
              <w:t xml:space="preserve"> </w:t>
            </w:r>
            <w:r>
              <w:rPr>
                <w:noProof w:val="0"/>
              </w:rPr>
              <w:t>+ ΔP</w:t>
            </w:r>
            <w:r>
              <w:rPr>
                <w:noProof w:val="0"/>
                <w:vertAlign w:val="subscript"/>
              </w:rPr>
              <w:t>PowerBoost</w:t>
            </w:r>
            <w:r>
              <w:rPr>
                <w:noProof w:val="0"/>
                <w:lang w:eastAsia="zh-CN"/>
              </w:rPr>
              <w:t xml:space="preserve">} </w:t>
            </w:r>
          </w:p>
          <w:p w14:paraId="53453E96" w14:textId="77777777" w:rsidR="00F827E9" w:rsidRPr="00105C24" w:rsidRDefault="00F827E9" w:rsidP="00D1265C">
            <w:pPr>
              <w:rPr>
                <w:lang w:val="en-US" w:eastAsia="ko-KR"/>
              </w:rPr>
            </w:pPr>
          </w:p>
        </w:tc>
      </w:tr>
    </w:tbl>
    <w:p w14:paraId="78B5B319" w14:textId="77777777" w:rsidR="00F827E9" w:rsidRDefault="00F827E9" w:rsidP="00F827E9">
      <w:pPr>
        <w:pStyle w:val="BodyText"/>
        <w:rPr>
          <w:lang w:val="en-US" w:eastAsia="ko-KR"/>
        </w:rPr>
      </w:pPr>
    </w:p>
    <w:p w14:paraId="35361D28" w14:textId="597BB7D2" w:rsidR="00522C88" w:rsidRPr="00612D83" w:rsidRDefault="00522C88" w:rsidP="00522C88">
      <w:pPr>
        <w:pStyle w:val="Heading4"/>
        <w:keepLines/>
        <w:spacing w:before="120" w:after="180"/>
        <w:rPr>
          <w:color w:val="000000" w:themeColor="text1"/>
          <w:sz w:val="20"/>
          <w:szCs w:val="20"/>
          <w:lang w:val="en-US" w:eastAsia="ko-KR"/>
        </w:rPr>
      </w:pPr>
      <w:r w:rsidRPr="00612D83">
        <w:rPr>
          <w:rFonts w:eastAsia="SimSun"/>
          <w:bCs w:val="0"/>
          <w:color w:val="000000" w:themeColor="text1"/>
          <w:sz w:val="20"/>
          <w:szCs w:val="20"/>
          <w:lang w:val="sv-SE" w:eastAsia="zh-CN"/>
        </w:rPr>
        <w:t xml:space="preserve">Proposal </w:t>
      </w:r>
      <w:r w:rsidR="00F827E9">
        <w:rPr>
          <w:rFonts w:eastAsia="SimSun"/>
          <w:bCs w:val="0"/>
          <w:color w:val="000000" w:themeColor="text1"/>
          <w:sz w:val="20"/>
          <w:szCs w:val="20"/>
          <w:lang w:val="sv-SE" w:eastAsia="zh-CN"/>
        </w:rPr>
        <w:t>6</w:t>
      </w:r>
      <w:r w:rsidRPr="00612D83">
        <w:rPr>
          <w:rFonts w:eastAsia="SimSun"/>
          <w:bCs w:val="0"/>
          <w:color w:val="000000" w:themeColor="text1"/>
          <w:sz w:val="20"/>
          <w:szCs w:val="20"/>
          <w:lang w:val="sv-SE" w:eastAsia="zh-CN"/>
        </w:rPr>
        <w:t xml:space="preserve">: Study possibility to avoid MPR simulations and analysis for each CA output power combination through intoducing </w:t>
      </w:r>
      <w:r w:rsidRPr="00612D83">
        <w:rPr>
          <w:color w:val="000000" w:themeColor="text1"/>
          <w:sz w:val="20"/>
          <w:szCs w:val="20"/>
        </w:rPr>
        <w:t>M</w:t>
      </w:r>
      <w:r w:rsidRPr="00612D83">
        <w:rPr>
          <w:color w:val="000000" w:themeColor="text1"/>
          <w:sz w:val="20"/>
          <w:szCs w:val="20"/>
          <w:vertAlign w:val="subscript"/>
        </w:rPr>
        <w:t xml:space="preserve">A,delta </w:t>
      </w:r>
      <w:r w:rsidRPr="00612D83">
        <w:rPr>
          <w:rFonts w:eastAsia="SimSun"/>
          <w:bCs w:val="0"/>
          <w:color w:val="000000" w:themeColor="text1"/>
          <w:sz w:val="20"/>
          <w:szCs w:val="20"/>
          <w:lang w:val="sv-SE" w:eastAsia="zh-CN"/>
        </w:rPr>
        <w:t>value (</w:t>
      </w:r>
      <w:r w:rsidRPr="00612D83">
        <w:rPr>
          <w:color w:val="000000" w:themeColor="text1"/>
          <w:sz w:val="20"/>
          <w:szCs w:val="20"/>
        </w:rPr>
        <w:t>M</w:t>
      </w:r>
      <w:r w:rsidRPr="00612D83">
        <w:rPr>
          <w:color w:val="000000" w:themeColor="text1"/>
          <w:sz w:val="20"/>
          <w:szCs w:val="20"/>
          <w:vertAlign w:val="subscript"/>
        </w:rPr>
        <w:t>A,total</w:t>
      </w:r>
      <w:r w:rsidRPr="00612D83">
        <w:rPr>
          <w:color w:val="000000" w:themeColor="text1"/>
          <w:sz w:val="20"/>
          <w:szCs w:val="20"/>
        </w:rPr>
        <w:t>= M</w:t>
      </w:r>
      <w:r w:rsidRPr="00612D83">
        <w:rPr>
          <w:color w:val="000000" w:themeColor="text1"/>
          <w:sz w:val="20"/>
          <w:szCs w:val="20"/>
          <w:vertAlign w:val="subscript"/>
        </w:rPr>
        <w:t>A</w:t>
      </w:r>
      <w:r w:rsidRPr="00612D83">
        <w:rPr>
          <w:color w:val="000000" w:themeColor="text1"/>
          <w:sz w:val="20"/>
          <w:szCs w:val="20"/>
        </w:rPr>
        <w:t xml:space="preserve"> + M</w:t>
      </w:r>
      <w:r w:rsidRPr="00612D83">
        <w:rPr>
          <w:color w:val="000000" w:themeColor="text1"/>
          <w:sz w:val="20"/>
          <w:szCs w:val="20"/>
          <w:vertAlign w:val="subscript"/>
        </w:rPr>
        <w:t>A,delta</w:t>
      </w:r>
      <w:r w:rsidRPr="00612D83">
        <w:rPr>
          <w:rFonts w:eastAsia="SimSun"/>
          <w:bCs w:val="0"/>
          <w:color w:val="000000" w:themeColor="text1"/>
          <w:sz w:val="20"/>
          <w:szCs w:val="20"/>
          <w:lang w:val="sv-SE" w:eastAsia="zh-CN"/>
        </w:rPr>
        <w:t>) ,which is used to offset the reference MPR requirement to new CA output power levels and PA combinations.</w:t>
      </w:r>
    </w:p>
    <w:p w14:paraId="7C48D168" w14:textId="77777777" w:rsidR="00EB2ADD" w:rsidRPr="00B40C89" w:rsidRDefault="00EB2ADD" w:rsidP="004A54BE">
      <w:pPr>
        <w:pStyle w:val="BodyText"/>
        <w:rPr>
          <w:rFonts w:eastAsia="Batang"/>
          <w:kern w:val="2"/>
          <w:lang w:val="en-US" w:eastAsia="ko-KR"/>
        </w:rPr>
      </w:pPr>
    </w:p>
    <w:p w14:paraId="36D3968A" w14:textId="5DDBFEA7" w:rsidR="003F50F8" w:rsidRPr="00210542" w:rsidRDefault="003F50F8" w:rsidP="003F50F8">
      <w:pPr>
        <w:pStyle w:val="Heading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3"/>
    <w:bookmarkEnd w:id="4"/>
    <w:bookmarkEnd w:id="5"/>
    <w:p w14:paraId="3D45D05C" w14:textId="26E5ED4E" w:rsidR="00E7446C" w:rsidRDefault="00E7446C" w:rsidP="00E7446C">
      <w:pPr>
        <w:jc w:val="both"/>
        <w:rPr>
          <w:lang w:eastAsia="zh-CN"/>
        </w:rPr>
      </w:pPr>
      <w:r>
        <w:rPr>
          <w:lang w:eastAsia="ko-KR"/>
        </w:rPr>
        <w:t>[</w:t>
      </w:r>
      <w:r w:rsidRPr="00210542">
        <w:rPr>
          <w:lang w:eastAsia="ko-KR"/>
        </w:rPr>
        <w:t>1</w:t>
      </w:r>
      <w:r w:rsidRPr="00210542">
        <w:rPr>
          <w:lang w:eastAsia="zh-CN"/>
        </w:rPr>
        <w:t xml:space="preserve">] </w:t>
      </w:r>
      <w:r>
        <w:rPr>
          <w:lang w:eastAsia="zh-CN"/>
        </w:rPr>
        <w:t>R4</w:t>
      </w:r>
      <w:r w:rsidRPr="00D24778">
        <w:rPr>
          <w:lang w:eastAsia="zh-CN"/>
        </w:rPr>
        <w:t>-24</w:t>
      </w:r>
      <w:r>
        <w:rPr>
          <w:lang w:eastAsia="zh-CN"/>
        </w:rPr>
        <w:t>14277</w:t>
      </w:r>
      <w:r w:rsidRPr="00210542">
        <w:rPr>
          <w:lang w:eastAsia="zh-CN"/>
        </w:rPr>
        <w:t>, “</w:t>
      </w:r>
      <w:r w:rsidRPr="00E7446C">
        <w:rPr>
          <w:lang w:eastAsia="zh-CN"/>
        </w:rPr>
        <w:t>WF on HPUE for CA in TN</w:t>
      </w:r>
      <w:r w:rsidRPr="00210542">
        <w:rPr>
          <w:lang w:eastAsia="zh-CN"/>
        </w:rPr>
        <w:t xml:space="preserve">”, </w:t>
      </w:r>
      <w:r>
        <w:rPr>
          <w:lang w:eastAsia="zh-CN"/>
        </w:rPr>
        <w:t>Samsung</w:t>
      </w:r>
      <w:r w:rsidRPr="00210542">
        <w:rPr>
          <w:lang w:eastAsia="zh-CN"/>
        </w:rPr>
        <w:t xml:space="preserve"> </w:t>
      </w:r>
    </w:p>
    <w:p w14:paraId="6376E320" w14:textId="159362B2" w:rsidR="003D051D" w:rsidRDefault="003D051D" w:rsidP="00E7446C">
      <w:pPr>
        <w:jc w:val="both"/>
        <w:rPr>
          <w:lang w:eastAsia="zh-CN"/>
        </w:rPr>
      </w:pPr>
      <w:r>
        <w:rPr>
          <w:lang w:eastAsia="ko-KR"/>
        </w:rPr>
        <w:t>[</w:t>
      </w:r>
      <w:r w:rsidR="00E7446C">
        <w:rPr>
          <w:lang w:eastAsia="ko-KR"/>
        </w:rPr>
        <w:t>2</w:t>
      </w:r>
      <w:r w:rsidRPr="00210542">
        <w:rPr>
          <w:lang w:eastAsia="zh-CN"/>
        </w:rPr>
        <w:t xml:space="preserve">] </w:t>
      </w:r>
      <w:r w:rsidR="00A167A8">
        <w:rPr>
          <w:lang w:eastAsia="zh-CN"/>
        </w:rPr>
        <w:t>R4</w:t>
      </w:r>
      <w:r w:rsidR="00D24778" w:rsidRPr="00D24778">
        <w:rPr>
          <w:lang w:eastAsia="zh-CN"/>
        </w:rPr>
        <w:t>-24</w:t>
      </w:r>
      <w:r w:rsidR="00F43A0F">
        <w:rPr>
          <w:lang w:eastAsia="zh-CN"/>
        </w:rPr>
        <w:t>10750</w:t>
      </w:r>
      <w:r w:rsidRPr="00210542">
        <w:rPr>
          <w:lang w:eastAsia="zh-CN"/>
        </w:rPr>
        <w:t>, “</w:t>
      </w:r>
      <w:r w:rsidR="00F43A0F" w:rsidRPr="00F43A0F">
        <w:rPr>
          <w:lang w:eastAsia="zh-CN"/>
        </w:rPr>
        <w:t>WF on higher power UE</w:t>
      </w:r>
      <w:r w:rsidRPr="00210542">
        <w:rPr>
          <w:lang w:eastAsia="zh-CN"/>
        </w:rPr>
        <w:t xml:space="preserve">”, </w:t>
      </w:r>
      <w:r w:rsidR="00A167A8">
        <w:rPr>
          <w:lang w:eastAsia="zh-CN"/>
        </w:rPr>
        <w:t>Samsung</w:t>
      </w:r>
      <w:r w:rsidRPr="00210542">
        <w:rPr>
          <w:lang w:eastAsia="zh-CN"/>
        </w:rPr>
        <w:t xml:space="preserve"> </w:t>
      </w:r>
    </w:p>
    <w:p w14:paraId="436E30E2" w14:textId="2F41C249" w:rsidR="00A167A8" w:rsidRDefault="00A167A8" w:rsidP="00A167A8">
      <w:pPr>
        <w:jc w:val="both"/>
        <w:rPr>
          <w:lang w:eastAsia="zh-CN"/>
        </w:rPr>
      </w:pPr>
      <w:r>
        <w:rPr>
          <w:lang w:eastAsia="ko-KR"/>
        </w:rPr>
        <w:t>[</w:t>
      </w:r>
      <w:r w:rsidR="00E7446C">
        <w:rPr>
          <w:lang w:eastAsia="ko-KR"/>
        </w:rPr>
        <w:t>3</w:t>
      </w:r>
      <w:r w:rsidRPr="00210542">
        <w:rPr>
          <w:lang w:eastAsia="zh-CN"/>
        </w:rPr>
        <w:t xml:space="preserve">] </w:t>
      </w:r>
      <w:r w:rsidRPr="00D24778">
        <w:rPr>
          <w:lang w:eastAsia="zh-CN"/>
        </w:rPr>
        <w:t>RP-240828</w:t>
      </w:r>
      <w:r w:rsidRPr="00210542">
        <w:rPr>
          <w:lang w:eastAsia="zh-CN"/>
        </w:rPr>
        <w:t>, “</w:t>
      </w:r>
      <w:r>
        <w:rPr>
          <w:lang w:eastAsia="zh-CN"/>
        </w:rPr>
        <w:t xml:space="preserve">New WID : </w:t>
      </w:r>
      <w:r w:rsidRPr="00D24778">
        <w:rPr>
          <w:lang w:eastAsia="zh-CN"/>
        </w:rPr>
        <w:t>UE RF enhancements for NR FR1/FR2 and EN-DC, Phase 4</w:t>
      </w:r>
      <w:r w:rsidRPr="00210542">
        <w:rPr>
          <w:lang w:eastAsia="zh-CN"/>
        </w:rPr>
        <w:t xml:space="preserve">”, </w:t>
      </w:r>
      <w:r w:rsidRPr="00D24778">
        <w:rPr>
          <w:lang w:eastAsia="zh-CN"/>
        </w:rPr>
        <w:t>Huawei, ATT</w:t>
      </w:r>
      <w:r w:rsidRPr="00210542">
        <w:rPr>
          <w:lang w:eastAsia="zh-CN"/>
        </w:rPr>
        <w:t xml:space="preserve"> </w:t>
      </w:r>
    </w:p>
    <w:p w14:paraId="7708FE91" w14:textId="77777777" w:rsidR="007C68C8" w:rsidRPr="00A167A8" w:rsidRDefault="007C68C8" w:rsidP="007C68C8">
      <w:pPr>
        <w:tabs>
          <w:tab w:val="left" w:pos="2127"/>
        </w:tabs>
        <w:ind w:left="2126" w:hanging="2126"/>
        <w:jc w:val="both"/>
        <w:outlineLvl w:val="0"/>
        <w:rPr>
          <w:lang w:eastAsia="zh-CN"/>
        </w:rPr>
      </w:pPr>
    </w:p>
    <w:p w14:paraId="04A42B1B" w14:textId="029D6992" w:rsidR="007A1873" w:rsidRPr="007C68C8" w:rsidRDefault="007A1873" w:rsidP="006B2189">
      <w:pPr>
        <w:tabs>
          <w:tab w:val="left" w:pos="2127"/>
        </w:tabs>
        <w:ind w:left="2126" w:hanging="2126"/>
        <w:jc w:val="both"/>
        <w:outlineLvl w:val="0"/>
        <w:rPr>
          <w:lang w:val="en-US" w:eastAsia="ko-KR"/>
        </w:rPr>
      </w:pPr>
    </w:p>
    <w:sectPr w:rsidR="007A1873" w:rsidRPr="007C68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5ED78" w14:textId="77777777" w:rsidR="00C42383" w:rsidRDefault="00C42383">
      <w:r>
        <w:separator/>
      </w:r>
    </w:p>
  </w:endnote>
  <w:endnote w:type="continuationSeparator" w:id="0">
    <w:p w14:paraId="3831F37A" w14:textId="77777777" w:rsidR="00C42383" w:rsidRDefault="00C42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나눔고딕">
    <w:altName w:val="맑은 고딕"/>
    <w:charset w:val="81"/>
    <w:family w:val="modern"/>
    <w:pitch w:val="variable"/>
    <w:sig w:usb0="900002A7" w:usb1="29D7FCFB" w:usb2="00000010" w:usb3="00000000" w:csb0="00080001" w:csb1="00000000"/>
  </w:font>
  <w:font w:name="Rix고딕 L">
    <w:altName w:val="맑은 고딕"/>
    <w:charset w:val="81"/>
    <w:family w:val="roman"/>
    <w:pitch w:val="variable"/>
    <w:sig w:usb0="800002A7" w:usb1="29D77CFB" w:usb2="00000010"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Gulim">
    <w:altName w:val="Arial Unicode MS"/>
    <w:panose1 w:val="020B0600000101010101"/>
    <w:charset w:val="81"/>
    <w:family w:val="roman"/>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FangSong_GB2312">
    <w:altName w:val="Microsoft YaHei"/>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roman"/>
    <w:pitch w:val="fixed"/>
    <w:sig w:usb0="00000000"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B4122" w14:textId="77777777" w:rsidR="00C42383" w:rsidRDefault="00C42383">
      <w:r>
        <w:separator/>
      </w:r>
    </w:p>
  </w:footnote>
  <w:footnote w:type="continuationSeparator" w:id="0">
    <w:p w14:paraId="04621C6C" w14:textId="77777777" w:rsidR="00C42383" w:rsidRDefault="00C423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D6212A3"/>
    <w:multiLevelType w:val="hybridMultilevel"/>
    <w:tmpl w:val="5FD4A0E8"/>
    <w:lvl w:ilvl="0" w:tplc="5094A95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31E02386"/>
    <w:multiLevelType w:val="multilevel"/>
    <w:tmpl w:val="B4BC13E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6AB4166"/>
    <w:multiLevelType w:val="hybridMultilevel"/>
    <w:tmpl w:val="2DF689AC"/>
    <w:lvl w:ilvl="0" w:tplc="641C0520">
      <w:start w:val="3"/>
      <w:numFmt w:val="bullet"/>
      <w:lvlText w:val="-"/>
      <w:lvlJc w:val="left"/>
      <w:pPr>
        <w:ind w:left="760" w:hanging="360"/>
      </w:pPr>
      <w:rPr>
        <w:rFonts w:ascii="Times New Roman" w:eastAsia="Malgun Gothic" w:hAnsi="Times New Roman" w:cs="Times New Roman" w:hint="default"/>
      </w:rPr>
    </w:lvl>
    <w:lvl w:ilvl="1" w:tplc="04090019">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7CD3EFF"/>
    <w:multiLevelType w:val="hybridMultilevel"/>
    <w:tmpl w:val="3E2EC1D0"/>
    <w:lvl w:ilvl="0" w:tplc="75526734">
      <w:start w:val="2"/>
      <w:numFmt w:val="bullet"/>
      <w:lvlText w:val="-"/>
      <w:lvlJc w:val="left"/>
      <w:pPr>
        <w:ind w:left="800" w:hanging="400"/>
      </w:pPr>
      <w:rPr>
        <w:rFonts w:ascii="Times New Roman" w:eastAsia="SimSun" w:hAnsi="Times New Roman" w:cs="Times New Roman" w:hint="default"/>
      </w:rPr>
    </w:lvl>
    <w:lvl w:ilvl="1" w:tplc="75526734">
      <w:start w:val="2"/>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D8B22F8"/>
    <w:multiLevelType w:val="hybridMultilevel"/>
    <w:tmpl w:val="8A24F09E"/>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6D5D3E"/>
    <w:multiLevelType w:val="hybridMultilevel"/>
    <w:tmpl w:val="316E97F4"/>
    <w:lvl w:ilvl="0" w:tplc="A6801514">
      <w:start w:val="2"/>
      <w:numFmt w:val="bullet"/>
      <w:pStyle w:val="1"/>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58CC6529"/>
    <w:multiLevelType w:val="hybridMultilevel"/>
    <w:tmpl w:val="278A32D0"/>
    <w:lvl w:ilvl="0" w:tplc="08090001">
      <w:start w:val="1"/>
      <w:numFmt w:val="bullet"/>
      <w:lvlText w:val=""/>
      <w:lvlJc w:val="left"/>
      <w:pPr>
        <w:ind w:left="936" w:hanging="360"/>
      </w:pPr>
      <w:rPr>
        <w:rFonts w:ascii="Symbol" w:hAnsi="Symbol" w:hint="default"/>
      </w:rPr>
    </w:lvl>
    <w:lvl w:ilvl="1" w:tplc="BE1E10F4">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SimSun"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8DE041F"/>
    <w:multiLevelType w:val="hybridMultilevel"/>
    <w:tmpl w:val="6D304C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FC73F7"/>
    <w:multiLevelType w:val="hybridMultilevel"/>
    <w:tmpl w:val="00086DFA"/>
    <w:lvl w:ilvl="0" w:tplc="641C0520">
      <w:start w:val="3"/>
      <w:numFmt w:val="bullet"/>
      <w:lvlText w:val="-"/>
      <w:lvlJc w:val="left"/>
      <w:pPr>
        <w:ind w:left="760" w:hanging="360"/>
      </w:pPr>
      <w:rPr>
        <w:rFonts w:ascii="Times New Roman" w:eastAsia="Malgun Gothic" w:hAnsi="Times New Roman" w:cs="Times New Roman" w:hint="default"/>
      </w:rPr>
    </w:lvl>
    <w:lvl w:ilvl="1" w:tplc="04090019">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B6568FB"/>
    <w:multiLevelType w:val="hybridMultilevel"/>
    <w:tmpl w:val="F7F623D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5BA62D50"/>
    <w:multiLevelType w:val="hybridMultilevel"/>
    <w:tmpl w:val="C3C01B40"/>
    <w:lvl w:ilvl="0" w:tplc="86A04DA4">
      <w:start w:val="2"/>
      <w:numFmt w:val="bullet"/>
      <w:lvlText w:val="-"/>
      <w:lvlJc w:val="left"/>
      <w:pPr>
        <w:ind w:left="760" w:hanging="360"/>
      </w:pPr>
      <w:rPr>
        <w:rFonts w:ascii="Times New Roman" w:eastAsiaTheme="minorEastAsia" w:hAnsi="Times New Roman" w:cs="Times New Roman" w:hint="default"/>
      </w:rPr>
    </w:lvl>
    <w:lvl w:ilvl="1" w:tplc="75526734">
      <w:start w:val="2"/>
      <w:numFmt w:val="bullet"/>
      <w:lvlText w:val="-"/>
      <w:lvlJc w:val="left"/>
      <w:pPr>
        <w:ind w:left="1200" w:hanging="400"/>
      </w:pPr>
      <w:rPr>
        <w:rFonts w:ascii="Times New Roman" w:eastAsia="SimSu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C13599"/>
    <w:multiLevelType w:val="multilevel"/>
    <w:tmpl w:val="19A2CE2E"/>
    <w:lvl w:ilvl="0">
      <w:start w:val="1"/>
      <w:numFmt w:val="decimal"/>
      <w:pStyle w:val="10"/>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9"/>
  </w:num>
  <w:num w:numId="2">
    <w:abstractNumId w:val="13"/>
  </w:num>
  <w:num w:numId="3">
    <w:abstractNumId w:val="33"/>
  </w:num>
  <w:num w:numId="4">
    <w:abstractNumId w:val="10"/>
  </w:num>
  <w:num w:numId="5">
    <w:abstractNumId w:val="18"/>
  </w:num>
  <w:num w:numId="6">
    <w:abstractNumId w:val="34"/>
  </w:num>
  <w:num w:numId="7">
    <w:abstractNumId w:val="3"/>
  </w:num>
  <w:num w:numId="8">
    <w:abstractNumId w:val="21"/>
  </w:num>
  <w:num w:numId="9">
    <w:abstractNumId w:val="29"/>
  </w:num>
  <w:num w:numId="10">
    <w:abstractNumId w:val="8"/>
  </w:num>
  <w:num w:numId="11">
    <w:abstractNumId w:val="5"/>
  </w:num>
  <w:num w:numId="12">
    <w:abstractNumId w:val="7"/>
  </w:num>
  <w:num w:numId="13">
    <w:abstractNumId w:val="14"/>
  </w:num>
  <w:num w:numId="14">
    <w:abstractNumId w:val="12"/>
  </w:num>
  <w:num w:numId="15">
    <w:abstractNumId w:val="0"/>
  </w:num>
  <w:num w:numId="16">
    <w:abstractNumId w:val="4"/>
  </w:num>
  <w:num w:numId="17">
    <w:abstractNumId w:val="31"/>
  </w:num>
  <w:num w:numId="18">
    <w:abstractNumId w:val="2"/>
  </w:num>
  <w:num w:numId="19">
    <w:abstractNumId w:val="20"/>
  </w:num>
  <w:num w:numId="20">
    <w:abstractNumId w:val="11"/>
  </w:num>
  <w:num w:numId="21">
    <w:abstractNumId w:val="30"/>
  </w:num>
  <w:num w:numId="22">
    <w:abstractNumId w:val="32"/>
  </w:num>
  <w:num w:numId="23">
    <w:abstractNumId w:val="25"/>
  </w:num>
  <w:num w:numId="24">
    <w:abstractNumId w:val="15"/>
  </w:num>
  <w:num w:numId="25">
    <w:abstractNumId w:val="26"/>
  </w:num>
  <w:num w:numId="26">
    <w:abstractNumId w:val="17"/>
  </w:num>
  <w:num w:numId="27">
    <w:abstractNumId w:val="19"/>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3"/>
  </w:num>
  <w:num w:numId="31">
    <w:abstractNumId w:val="28"/>
  </w:num>
  <w:num w:numId="32">
    <w:abstractNumId w:val="1"/>
  </w:num>
  <w:num w:numId="33">
    <w:abstractNumId w:val="24"/>
  </w:num>
  <w:num w:numId="34">
    <w:abstractNumId w:val="27"/>
  </w:num>
  <w:num w:numId="35">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Mq4FAETQYtItAAAA"/>
  </w:docVars>
  <w:rsids>
    <w:rsidRoot w:val="00586410"/>
    <w:rsid w:val="00000202"/>
    <w:rsid w:val="00000C28"/>
    <w:rsid w:val="0000133C"/>
    <w:rsid w:val="00001758"/>
    <w:rsid w:val="00002082"/>
    <w:rsid w:val="00003809"/>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33B6"/>
    <w:rsid w:val="000237F0"/>
    <w:rsid w:val="0002422D"/>
    <w:rsid w:val="000245B1"/>
    <w:rsid w:val="0002474C"/>
    <w:rsid w:val="00024D99"/>
    <w:rsid w:val="00025C67"/>
    <w:rsid w:val="000262E1"/>
    <w:rsid w:val="00026625"/>
    <w:rsid w:val="000267C4"/>
    <w:rsid w:val="00026AA5"/>
    <w:rsid w:val="000272E1"/>
    <w:rsid w:val="00027ACC"/>
    <w:rsid w:val="00027E30"/>
    <w:rsid w:val="0003022D"/>
    <w:rsid w:val="00030706"/>
    <w:rsid w:val="000314F4"/>
    <w:rsid w:val="000316D2"/>
    <w:rsid w:val="00031A51"/>
    <w:rsid w:val="000327F6"/>
    <w:rsid w:val="0003395E"/>
    <w:rsid w:val="000340F9"/>
    <w:rsid w:val="00034310"/>
    <w:rsid w:val="000348A1"/>
    <w:rsid w:val="000354D9"/>
    <w:rsid w:val="00035742"/>
    <w:rsid w:val="00035B93"/>
    <w:rsid w:val="00035FFD"/>
    <w:rsid w:val="0003685D"/>
    <w:rsid w:val="00037BA8"/>
    <w:rsid w:val="00040120"/>
    <w:rsid w:val="00040457"/>
    <w:rsid w:val="0004067A"/>
    <w:rsid w:val="00040A5F"/>
    <w:rsid w:val="00040E3F"/>
    <w:rsid w:val="00041511"/>
    <w:rsid w:val="000417AC"/>
    <w:rsid w:val="000425A7"/>
    <w:rsid w:val="00042CB1"/>
    <w:rsid w:val="0004373D"/>
    <w:rsid w:val="000444ED"/>
    <w:rsid w:val="00044D9B"/>
    <w:rsid w:val="00045717"/>
    <w:rsid w:val="0004670A"/>
    <w:rsid w:val="00046CA0"/>
    <w:rsid w:val="00047229"/>
    <w:rsid w:val="0004742B"/>
    <w:rsid w:val="00047C3B"/>
    <w:rsid w:val="00050023"/>
    <w:rsid w:val="00050033"/>
    <w:rsid w:val="0005024B"/>
    <w:rsid w:val="00050264"/>
    <w:rsid w:val="00050882"/>
    <w:rsid w:val="00051F83"/>
    <w:rsid w:val="000526C8"/>
    <w:rsid w:val="00052754"/>
    <w:rsid w:val="0005284E"/>
    <w:rsid w:val="00052C4D"/>
    <w:rsid w:val="000535A1"/>
    <w:rsid w:val="0005399B"/>
    <w:rsid w:val="00053BA6"/>
    <w:rsid w:val="00053C07"/>
    <w:rsid w:val="00053CA7"/>
    <w:rsid w:val="00053E45"/>
    <w:rsid w:val="000561E7"/>
    <w:rsid w:val="00056D90"/>
    <w:rsid w:val="00057BAA"/>
    <w:rsid w:val="0006072E"/>
    <w:rsid w:val="0006081C"/>
    <w:rsid w:val="00061143"/>
    <w:rsid w:val="00061F03"/>
    <w:rsid w:val="000625AC"/>
    <w:rsid w:val="000626D7"/>
    <w:rsid w:val="000635B7"/>
    <w:rsid w:val="000638F6"/>
    <w:rsid w:val="00064171"/>
    <w:rsid w:val="000642BA"/>
    <w:rsid w:val="000650A5"/>
    <w:rsid w:val="00065751"/>
    <w:rsid w:val="00066156"/>
    <w:rsid w:val="000662E2"/>
    <w:rsid w:val="00067B1B"/>
    <w:rsid w:val="0007054A"/>
    <w:rsid w:val="00070CBA"/>
    <w:rsid w:val="00071239"/>
    <w:rsid w:val="00072377"/>
    <w:rsid w:val="00073168"/>
    <w:rsid w:val="00076803"/>
    <w:rsid w:val="000769B6"/>
    <w:rsid w:val="00076B3D"/>
    <w:rsid w:val="000805B6"/>
    <w:rsid w:val="00081269"/>
    <w:rsid w:val="0008134D"/>
    <w:rsid w:val="00081C07"/>
    <w:rsid w:val="000837A6"/>
    <w:rsid w:val="000838A6"/>
    <w:rsid w:val="000845F6"/>
    <w:rsid w:val="00085A40"/>
    <w:rsid w:val="00085BB3"/>
    <w:rsid w:val="00086B02"/>
    <w:rsid w:val="000876CF"/>
    <w:rsid w:val="0008775A"/>
    <w:rsid w:val="00090376"/>
    <w:rsid w:val="00090B55"/>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31C"/>
    <w:rsid w:val="000A28B4"/>
    <w:rsid w:val="000A3D2D"/>
    <w:rsid w:val="000A5706"/>
    <w:rsid w:val="000A7249"/>
    <w:rsid w:val="000A7540"/>
    <w:rsid w:val="000A7A4A"/>
    <w:rsid w:val="000B00AF"/>
    <w:rsid w:val="000B024B"/>
    <w:rsid w:val="000B0297"/>
    <w:rsid w:val="000B0FFA"/>
    <w:rsid w:val="000B2656"/>
    <w:rsid w:val="000B2D68"/>
    <w:rsid w:val="000B2D97"/>
    <w:rsid w:val="000B30BB"/>
    <w:rsid w:val="000B3E85"/>
    <w:rsid w:val="000B5668"/>
    <w:rsid w:val="000B5801"/>
    <w:rsid w:val="000B5F4C"/>
    <w:rsid w:val="000B619B"/>
    <w:rsid w:val="000B6CE8"/>
    <w:rsid w:val="000B6DEA"/>
    <w:rsid w:val="000B7C10"/>
    <w:rsid w:val="000C12E4"/>
    <w:rsid w:val="000C1F50"/>
    <w:rsid w:val="000C2E51"/>
    <w:rsid w:val="000C3111"/>
    <w:rsid w:val="000C3717"/>
    <w:rsid w:val="000C3A65"/>
    <w:rsid w:val="000C420A"/>
    <w:rsid w:val="000C4B65"/>
    <w:rsid w:val="000C5704"/>
    <w:rsid w:val="000C64BD"/>
    <w:rsid w:val="000C6BDE"/>
    <w:rsid w:val="000C773D"/>
    <w:rsid w:val="000D0272"/>
    <w:rsid w:val="000D182E"/>
    <w:rsid w:val="000D1DC6"/>
    <w:rsid w:val="000D2BC1"/>
    <w:rsid w:val="000D45A9"/>
    <w:rsid w:val="000D4BD9"/>
    <w:rsid w:val="000D5993"/>
    <w:rsid w:val="000D6427"/>
    <w:rsid w:val="000D690B"/>
    <w:rsid w:val="000D6E75"/>
    <w:rsid w:val="000E0627"/>
    <w:rsid w:val="000E08A0"/>
    <w:rsid w:val="000E0CAE"/>
    <w:rsid w:val="000E1410"/>
    <w:rsid w:val="000E2642"/>
    <w:rsid w:val="000E29D0"/>
    <w:rsid w:val="000E2DC1"/>
    <w:rsid w:val="000E2EF0"/>
    <w:rsid w:val="000E3699"/>
    <w:rsid w:val="000E4E4B"/>
    <w:rsid w:val="000E52A5"/>
    <w:rsid w:val="000E534A"/>
    <w:rsid w:val="000E5D87"/>
    <w:rsid w:val="000E717F"/>
    <w:rsid w:val="000E79DE"/>
    <w:rsid w:val="000F0379"/>
    <w:rsid w:val="000F06FC"/>
    <w:rsid w:val="000F1A6F"/>
    <w:rsid w:val="000F3A10"/>
    <w:rsid w:val="000F3F61"/>
    <w:rsid w:val="000F435B"/>
    <w:rsid w:val="000F43F1"/>
    <w:rsid w:val="000F4EEF"/>
    <w:rsid w:val="000F5465"/>
    <w:rsid w:val="000F6095"/>
    <w:rsid w:val="000F625E"/>
    <w:rsid w:val="000F68D0"/>
    <w:rsid w:val="000F72FE"/>
    <w:rsid w:val="000F767B"/>
    <w:rsid w:val="000F7F74"/>
    <w:rsid w:val="0010028A"/>
    <w:rsid w:val="00101117"/>
    <w:rsid w:val="00101522"/>
    <w:rsid w:val="001022DE"/>
    <w:rsid w:val="0010279D"/>
    <w:rsid w:val="00103003"/>
    <w:rsid w:val="00103CE8"/>
    <w:rsid w:val="00103CFB"/>
    <w:rsid w:val="00103EDB"/>
    <w:rsid w:val="00105C24"/>
    <w:rsid w:val="00107281"/>
    <w:rsid w:val="00107622"/>
    <w:rsid w:val="00110799"/>
    <w:rsid w:val="00110BBB"/>
    <w:rsid w:val="00110F48"/>
    <w:rsid w:val="00110FD2"/>
    <w:rsid w:val="0011163C"/>
    <w:rsid w:val="00112F4E"/>
    <w:rsid w:val="0011311D"/>
    <w:rsid w:val="00113182"/>
    <w:rsid w:val="001131FA"/>
    <w:rsid w:val="0011403C"/>
    <w:rsid w:val="001151BF"/>
    <w:rsid w:val="0011578E"/>
    <w:rsid w:val="00115AF9"/>
    <w:rsid w:val="001174BC"/>
    <w:rsid w:val="00117CF2"/>
    <w:rsid w:val="00117EE3"/>
    <w:rsid w:val="00117F07"/>
    <w:rsid w:val="00120A22"/>
    <w:rsid w:val="00121324"/>
    <w:rsid w:val="001231B8"/>
    <w:rsid w:val="00123209"/>
    <w:rsid w:val="00123B37"/>
    <w:rsid w:val="00124035"/>
    <w:rsid w:val="00124228"/>
    <w:rsid w:val="00124F82"/>
    <w:rsid w:val="001253E7"/>
    <w:rsid w:val="00125F0D"/>
    <w:rsid w:val="001260A0"/>
    <w:rsid w:val="001263D0"/>
    <w:rsid w:val="0013002E"/>
    <w:rsid w:val="00130E73"/>
    <w:rsid w:val="00130F83"/>
    <w:rsid w:val="00132C3C"/>
    <w:rsid w:val="00132D1A"/>
    <w:rsid w:val="001335E3"/>
    <w:rsid w:val="001337F4"/>
    <w:rsid w:val="00133B5A"/>
    <w:rsid w:val="00134532"/>
    <w:rsid w:val="0013495F"/>
    <w:rsid w:val="00134DE3"/>
    <w:rsid w:val="001350A9"/>
    <w:rsid w:val="001357BA"/>
    <w:rsid w:val="00135836"/>
    <w:rsid w:val="001366D2"/>
    <w:rsid w:val="001376C0"/>
    <w:rsid w:val="00140142"/>
    <w:rsid w:val="00140D7E"/>
    <w:rsid w:val="00140FC4"/>
    <w:rsid w:val="00140FCD"/>
    <w:rsid w:val="00140FE7"/>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498B"/>
    <w:rsid w:val="001555A7"/>
    <w:rsid w:val="00156936"/>
    <w:rsid w:val="00157485"/>
    <w:rsid w:val="001578CC"/>
    <w:rsid w:val="00157C70"/>
    <w:rsid w:val="001601E1"/>
    <w:rsid w:val="001608B9"/>
    <w:rsid w:val="00160BD7"/>
    <w:rsid w:val="00163259"/>
    <w:rsid w:val="001638B9"/>
    <w:rsid w:val="00164099"/>
    <w:rsid w:val="00166778"/>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7BF"/>
    <w:rsid w:val="00180798"/>
    <w:rsid w:val="00180AB1"/>
    <w:rsid w:val="00180F1D"/>
    <w:rsid w:val="0018132A"/>
    <w:rsid w:val="001833AA"/>
    <w:rsid w:val="00183416"/>
    <w:rsid w:val="00183DDB"/>
    <w:rsid w:val="00184104"/>
    <w:rsid w:val="00185672"/>
    <w:rsid w:val="00186472"/>
    <w:rsid w:val="00186925"/>
    <w:rsid w:val="0019075B"/>
    <w:rsid w:val="001909A3"/>
    <w:rsid w:val="00190FE5"/>
    <w:rsid w:val="00191020"/>
    <w:rsid w:val="0019277C"/>
    <w:rsid w:val="00192A52"/>
    <w:rsid w:val="001931E6"/>
    <w:rsid w:val="001935E7"/>
    <w:rsid w:val="001940AC"/>
    <w:rsid w:val="001942ED"/>
    <w:rsid w:val="00194892"/>
    <w:rsid w:val="00194A20"/>
    <w:rsid w:val="00194D68"/>
    <w:rsid w:val="00194F8E"/>
    <w:rsid w:val="001952FC"/>
    <w:rsid w:val="001958F1"/>
    <w:rsid w:val="00195F42"/>
    <w:rsid w:val="00196E2B"/>
    <w:rsid w:val="00196F52"/>
    <w:rsid w:val="001A0464"/>
    <w:rsid w:val="001A0858"/>
    <w:rsid w:val="001A157B"/>
    <w:rsid w:val="001A1EA6"/>
    <w:rsid w:val="001A2850"/>
    <w:rsid w:val="001A35CB"/>
    <w:rsid w:val="001A3740"/>
    <w:rsid w:val="001A3AC1"/>
    <w:rsid w:val="001A443E"/>
    <w:rsid w:val="001A5586"/>
    <w:rsid w:val="001A69FD"/>
    <w:rsid w:val="001A7419"/>
    <w:rsid w:val="001A7EE1"/>
    <w:rsid w:val="001A7EF9"/>
    <w:rsid w:val="001B0184"/>
    <w:rsid w:val="001B0195"/>
    <w:rsid w:val="001B0CEB"/>
    <w:rsid w:val="001B0FAA"/>
    <w:rsid w:val="001B1423"/>
    <w:rsid w:val="001B1C91"/>
    <w:rsid w:val="001B1FBE"/>
    <w:rsid w:val="001B20A7"/>
    <w:rsid w:val="001B23F1"/>
    <w:rsid w:val="001B368B"/>
    <w:rsid w:val="001B3CA5"/>
    <w:rsid w:val="001B42BE"/>
    <w:rsid w:val="001B4DD5"/>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0AE5"/>
    <w:rsid w:val="001E10D6"/>
    <w:rsid w:val="001E11BB"/>
    <w:rsid w:val="001E1778"/>
    <w:rsid w:val="001E17CA"/>
    <w:rsid w:val="001E189E"/>
    <w:rsid w:val="001E18B4"/>
    <w:rsid w:val="001E1F8B"/>
    <w:rsid w:val="001E2092"/>
    <w:rsid w:val="001E2160"/>
    <w:rsid w:val="001E2298"/>
    <w:rsid w:val="001E2577"/>
    <w:rsid w:val="001E33D6"/>
    <w:rsid w:val="001E3524"/>
    <w:rsid w:val="001E394C"/>
    <w:rsid w:val="001E3BF3"/>
    <w:rsid w:val="001E4D6E"/>
    <w:rsid w:val="001E5758"/>
    <w:rsid w:val="001E578C"/>
    <w:rsid w:val="001E601E"/>
    <w:rsid w:val="001E6134"/>
    <w:rsid w:val="001E6C39"/>
    <w:rsid w:val="001E77CD"/>
    <w:rsid w:val="001E7918"/>
    <w:rsid w:val="001E7A9E"/>
    <w:rsid w:val="001F019F"/>
    <w:rsid w:val="001F0BED"/>
    <w:rsid w:val="001F0CB1"/>
    <w:rsid w:val="001F17E5"/>
    <w:rsid w:val="001F1A91"/>
    <w:rsid w:val="001F1FAF"/>
    <w:rsid w:val="001F23B3"/>
    <w:rsid w:val="001F2737"/>
    <w:rsid w:val="001F2A3C"/>
    <w:rsid w:val="001F38E1"/>
    <w:rsid w:val="001F530F"/>
    <w:rsid w:val="001F5C28"/>
    <w:rsid w:val="001F5DA7"/>
    <w:rsid w:val="001F78B6"/>
    <w:rsid w:val="00200510"/>
    <w:rsid w:val="00200B2D"/>
    <w:rsid w:val="00200F54"/>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3"/>
    <w:rsid w:val="00221FAC"/>
    <w:rsid w:val="00222B99"/>
    <w:rsid w:val="00222CC8"/>
    <w:rsid w:val="0022328A"/>
    <w:rsid w:val="00224A5C"/>
    <w:rsid w:val="00225541"/>
    <w:rsid w:val="00225D71"/>
    <w:rsid w:val="00227BA7"/>
    <w:rsid w:val="00227CB2"/>
    <w:rsid w:val="00230761"/>
    <w:rsid w:val="002308FA"/>
    <w:rsid w:val="00232279"/>
    <w:rsid w:val="0023308F"/>
    <w:rsid w:val="002331C7"/>
    <w:rsid w:val="002343C6"/>
    <w:rsid w:val="00234A18"/>
    <w:rsid w:val="00235375"/>
    <w:rsid w:val="00236292"/>
    <w:rsid w:val="002364A6"/>
    <w:rsid w:val="002364CB"/>
    <w:rsid w:val="002365CF"/>
    <w:rsid w:val="00237340"/>
    <w:rsid w:val="002374EE"/>
    <w:rsid w:val="002375A4"/>
    <w:rsid w:val="00240207"/>
    <w:rsid w:val="00240DB5"/>
    <w:rsid w:val="00240E62"/>
    <w:rsid w:val="00241016"/>
    <w:rsid w:val="002422D4"/>
    <w:rsid w:val="00242649"/>
    <w:rsid w:val="00242BBA"/>
    <w:rsid w:val="00242D61"/>
    <w:rsid w:val="00242EDF"/>
    <w:rsid w:val="00243427"/>
    <w:rsid w:val="00243BE9"/>
    <w:rsid w:val="00243F8F"/>
    <w:rsid w:val="00244401"/>
    <w:rsid w:val="00244D2F"/>
    <w:rsid w:val="00245219"/>
    <w:rsid w:val="00245977"/>
    <w:rsid w:val="00245B7D"/>
    <w:rsid w:val="00246998"/>
    <w:rsid w:val="00246A1F"/>
    <w:rsid w:val="00246F70"/>
    <w:rsid w:val="00247B93"/>
    <w:rsid w:val="00247D31"/>
    <w:rsid w:val="00250222"/>
    <w:rsid w:val="002514D7"/>
    <w:rsid w:val="00251539"/>
    <w:rsid w:val="002529DE"/>
    <w:rsid w:val="00252AE8"/>
    <w:rsid w:val="0025379E"/>
    <w:rsid w:val="002539F7"/>
    <w:rsid w:val="00253AE9"/>
    <w:rsid w:val="00254C3E"/>
    <w:rsid w:val="00254DA7"/>
    <w:rsid w:val="00254E4F"/>
    <w:rsid w:val="00255279"/>
    <w:rsid w:val="00256B3B"/>
    <w:rsid w:val="00256E86"/>
    <w:rsid w:val="00257065"/>
    <w:rsid w:val="002571D4"/>
    <w:rsid w:val="002574CB"/>
    <w:rsid w:val="0025759D"/>
    <w:rsid w:val="002577B4"/>
    <w:rsid w:val="00257D42"/>
    <w:rsid w:val="00257F3B"/>
    <w:rsid w:val="002604EE"/>
    <w:rsid w:val="00260950"/>
    <w:rsid w:val="0026136D"/>
    <w:rsid w:val="00261B0B"/>
    <w:rsid w:val="00261FFE"/>
    <w:rsid w:val="0026214A"/>
    <w:rsid w:val="00262677"/>
    <w:rsid w:val="002653C8"/>
    <w:rsid w:val="00267059"/>
    <w:rsid w:val="00267A26"/>
    <w:rsid w:val="00267A85"/>
    <w:rsid w:val="00270239"/>
    <w:rsid w:val="002704EF"/>
    <w:rsid w:val="00270C16"/>
    <w:rsid w:val="00270C4A"/>
    <w:rsid w:val="00270E59"/>
    <w:rsid w:val="002713D0"/>
    <w:rsid w:val="002723DF"/>
    <w:rsid w:val="00272990"/>
    <w:rsid w:val="0027299F"/>
    <w:rsid w:val="00272B34"/>
    <w:rsid w:val="00274939"/>
    <w:rsid w:val="00274C27"/>
    <w:rsid w:val="00275178"/>
    <w:rsid w:val="00277E20"/>
    <w:rsid w:val="0028076D"/>
    <w:rsid w:val="00280E3F"/>
    <w:rsid w:val="00281DE1"/>
    <w:rsid w:val="00281E47"/>
    <w:rsid w:val="00282309"/>
    <w:rsid w:val="002837EF"/>
    <w:rsid w:val="0028541E"/>
    <w:rsid w:val="00285D39"/>
    <w:rsid w:val="00286342"/>
    <w:rsid w:val="0028688D"/>
    <w:rsid w:val="002870C4"/>
    <w:rsid w:val="002875A3"/>
    <w:rsid w:val="0028764B"/>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490A"/>
    <w:rsid w:val="002A50B2"/>
    <w:rsid w:val="002A514A"/>
    <w:rsid w:val="002A5D66"/>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5B7"/>
    <w:rsid w:val="002B5DE6"/>
    <w:rsid w:val="002B6106"/>
    <w:rsid w:val="002B6B5E"/>
    <w:rsid w:val="002B741A"/>
    <w:rsid w:val="002B7621"/>
    <w:rsid w:val="002C0912"/>
    <w:rsid w:val="002C0CF3"/>
    <w:rsid w:val="002C1985"/>
    <w:rsid w:val="002C233C"/>
    <w:rsid w:val="002C2D24"/>
    <w:rsid w:val="002C2E65"/>
    <w:rsid w:val="002C6237"/>
    <w:rsid w:val="002C7066"/>
    <w:rsid w:val="002C74DD"/>
    <w:rsid w:val="002C781B"/>
    <w:rsid w:val="002C7A68"/>
    <w:rsid w:val="002D01E2"/>
    <w:rsid w:val="002D054A"/>
    <w:rsid w:val="002D057A"/>
    <w:rsid w:val="002D1597"/>
    <w:rsid w:val="002D1795"/>
    <w:rsid w:val="002D1AEE"/>
    <w:rsid w:val="002D1EC9"/>
    <w:rsid w:val="002D229D"/>
    <w:rsid w:val="002D37A7"/>
    <w:rsid w:val="002D3E8E"/>
    <w:rsid w:val="002D4A72"/>
    <w:rsid w:val="002D5126"/>
    <w:rsid w:val="002D550C"/>
    <w:rsid w:val="002D5877"/>
    <w:rsid w:val="002D6DCA"/>
    <w:rsid w:val="002D7F8B"/>
    <w:rsid w:val="002E0C69"/>
    <w:rsid w:val="002E0D75"/>
    <w:rsid w:val="002E1185"/>
    <w:rsid w:val="002E1599"/>
    <w:rsid w:val="002E1B30"/>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295"/>
    <w:rsid w:val="002F4E7D"/>
    <w:rsid w:val="002F672A"/>
    <w:rsid w:val="002F7B67"/>
    <w:rsid w:val="002F7D0C"/>
    <w:rsid w:val="00300B7F"/>
    <w:rsid w:val="003019D7"/>
    <w:rsid w:val="003023F4"/>
    <w:rsid w:val="00303A77"/>
    <w:rsid w:val="00304EB2"/>
    <w:rsid w:val="0030557E"/>
    <w:rsid w:val="003065E6"/>
    <w:rsid w:val="00306952"/>
    <w:rsid w:val="00306E9D"/>
    <w:rsid w:val="00307268"/>
    <w:rsid w:val="003074A2"/>
    <w:rsid w:val="00307ECE"/>
    <w:rsid w:val="00310471"/>
    <w:rsid w:val="003127DA"/>
    <w:rsid w:val="003133DF"/>
    <w:rsid w:val="00313B15"/>
    <w:rsid w:val="00313F78"/>
    <w:rsid w:val="00314EDE"/>
    <w:rsid w:val="00315D04"/>
    <w:rsid w:val="003174F1"/>
    <w:rsid w:val="00317E8C"/>
    <w:rsid w:val="00320346"/>
    <w:rsid w:val="00320A80"/>
    <w:rsid w:val="00320D7B"/>
    <w:rsid w:val="00321CAE"/>
    <w:rsid w:val="0032266C"/>
    <w:rsid w:val="00323511"/>
    <w:rsid w:val="00323C2C"/>
    <w:rsid w:val="00324AD2"/>
    <w:rsid w:val="00324E5B"/>
    <w:rsid w:val="0032532E"/>
    <w:rsid w:val="00325620"/>
    <w:rsid w:val="00325F68"/>
    <w:rsid w:val="00326A36"/>
    <w:rsid w:val="00326A41"/>
    <w:rsid w:val="00326C71"/>
    <w:rsid w:val="0032736D"/>
    <w:rsid w:val="0033065F"/>
    <w:rsid w:val="003307C5"/>
    <w:rsid w:val="00330943"/>
    <w:rsid w:val="00330B3C"/>
    <w:rsid w:val="00330E67"/>
    <w:rsid w:val="0033168A"/>
    <w:rsid w:val="00331785"/>
    <w:rsid w:val="00331D40"/>
    <w:rsid w:val="003321F2"/>
    <w:rsid w:val="00332308"/>
    <w:rsid w:val="003332F4"/>
    <w:rsid w:val="00333C8B"/>
    <w:rsid w:val="00334957"/>
    <w:rsid w:val="00334C75"/>
    <w:rsid w:val="00335C84"/>
    <w:rsid w:val="00336A59"/>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A9D"/>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C13"/>
    <w:rsid w:val="00367FE8"/>
    <w:rsid w:val="00370C1F"/>
    <w:rsid w:val="00371B82"/>
    <w:rsid w:val="00371F52"/>
    <w:rsid w:val="00372434"/>
    <w:rsid w:val="003739C5"/>
    <w:rsid w:val="0037428F"/>
    <w:rsid w:val="00375F1E"/>
    <w:rsid w:val="003766BC"/>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C46"/>
    <w:rsid w:val="00386DF9"/>
    <w:rsid w:val="0038741F"/>
    <w:rsid w:val="00387CB6"/>
    <w:rsid w:val="00387EF8"/>
    <w:rsid w:val="00390008"/>
    <w:rsid w:val="00390FF9"/>
    <w:rsid w:val="003932EC"/>
    <w:rsid w:val="00393899"/>
    <w:rsid w:val="00393CFA"/>
    <w:rsid w:val="00394059"/>
    <w:rsid w:val="0039434D"/>
    <w:rsid w:val="00394DE0"/>
    <w:rsid w:val="00394FED"/>
    <w:rsid w:val="00395907"/>
    <w:rsid w:val="00396317"/>
    <w:rsid w:val="003A05B9"/>
    <w:rsid w:val="003A064A"/>
    <w:rsid w:val="003A0914"/>
    <w:rsid w:val="003A115A"/>
    <w:rsid w:val="003A17E8"/>
    <w:rsid w:val="003A1FD0"/>
    <w:rsid w:val="003A21E8"/>
    <w:rsid w:val="003A2231"/>
    <w:rsid w:val="003A27B6"/>
    <w:rsid w:val="003A3386"/>
    <w:rsid w:val="003A338D"/>
    <w:rsid w:val="003A3A40"/>
    <w:rsid w:val="003A3BA2"/>
    <w:rsid w:val="003A4125"/>
    <w:rsid w:val="003A4B2F"/>
    <w:rsid w:val="003A5E13"/>
    <w:rsid w:val="003A6F70"/>
    <w:rsid w:val="003A7B08"/>
    <w:rsid w:val="003B00D5"/>
    <w:rsid w:val="003B055C"/>
    <w:rsid w:val="003B0C73"/>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51D"/>
    <w:rsid w:val="003D0625"/>
    <w:rsid w:val="003D0C47"/>
    <w:rsid w:val="003D1C0E"/>
    <w:rsid w:val="003D211B"/>
    <w:rsid w:val="003D21B8"/>
    <w:rsid w:val="003D2B96"/>
    <w:rsid w:val="003D32A3"/>
    <w:rsid w:val="003D3317"/>
    <w:rsid w:val="003D3427"/>
    <w:rsid w:val="003D55C4"/>
    <w:rsid w:val="003D586B"/>
    <w:rsid w:val="003D58AF"/>
    <w:rsid w:val="003D5C96"/>
    <w:rsid w:val="003D7A55"/>
    <w:rsid w:val="003D7C6B"/>
    <w:rsid w:val="003E07A9"/>
    <w:rsid w:val="003E083F"/>
    <w:rsid w:val="003E0DEA"/>
    <w:rsid w:val="003E195B"/>
    <w:rsid w:val="003E249C"/>
    <w:rsid w:val="003E26D6"/>
    <w:rsid w:val="003E3EBA"/>
    <w:rsid w:val="003E4182"/>
    <w:rsid w:val="003E42AA"/>
    <w:rsid w:val="003E5785"/>
    <w:rsid w:val="003E587F"/>
    <w:rsid w:val="003E5AD4"/>
    <w:rsid w:val="003E5EEE"/>
    <w:rsid w:val="003E6437"/>
    <w:rsid w:val="003E64F6"/>
    <w:rsid w:val="003E6668"/>
    <w:rsid w:val="003E6A48"/>
    <w:rsid w:val="003E6D1F"/>
    <w:rsid w:val="003E720B"/>
    <w:rsid w:val="003F0646"/>
    <w:rsid w:val="003F2673"/>
    <w:rsid w:val="003F27FF"/>
    <w:rsid w:val="003F280B"/>
    <w:rsid w:val="003F29DA"/>
    <w:rsid w:val="003F2D4C"/>
    <w:rsid w:val="003F430D"/>
    <w:rsid w:val="003F4364"/>
    <w:rsid w:val="003F47CD"/>
    <w:rsid w:val="003F504D"/>
    <w:rsid w:val="003F50F8"/>
    <w:rsid w:val="003F52ED"/>
    <w:rsid w:val="003F5D5A"/>
    <w:rsid w:val="003F7393"/>
    <w:rsid w:val="003F73C3"/>
    <w:rsid w:val="00400110"/>
    <w:rsid w:val="00401EBB"/>
    <w:rsid w:val="00402980"/>
    <w:rsid w:val="004049C0"/>
    <w:rsid w:val="004058DC"/>
    <w:rsid w:val="0040601A"/>
    <w:rsid w:val="004063C9"/>
    <w:rsid w:val="004063CD"/>
    <w:rsid w:val="00407419"/>
    <w:rsid w:val="00407E3A"/>
    <w:rsid w:val="00407EC8"/>
    <w:rsid w:val="00411806"/>
    <w:rsid w:val="00412358"/>
    <w:rsid w:val="00413205"/>
    <w:rsid w:val="00413DCC"/>
    <w:rsid w:val="00413F8C"/>
    <w:rsid w:val="00414980"/>
    <w:rsid w:val="004149C7"/>
    <w:rsid w:val="00415262"/>
    <w:rsid w:val="00415509"/>
    <w:rsid w:val="00415824"/>
    <w:rsid w:val="00415B5E"/>
    <w:rsid w:val="004167FB"/>
    <w:rsid w:val="00417651"/>
    <w:rsid w:val="004176F9"/>
    <w:rsid w:val="00417B86"/>
    <w:rsid w:val="00420B24"/>
    <w:rsid w:val="004210F0"/>
    <w:rsid w:val="00421697"/>
    <w:rsid w:val="00422546"/>
    <w:rsid w:val="00422EC7"/>
    <w:rsid w:val="00422F8D"/>
    <w:rsid w:val="004233A5"/>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53D"/>
    <w:rsid w:val="00436C29"/>
    <w:rsid w:val="00436DBC"/>
    <w:rsid w:val="00437A18"/>
    <w:rsid w:val="00437A99"/>
    <w:rsid w:val="00437F76"/>
    <w:rsid w:val="004402E6"/>
    <w:rsid w:val="00440636"/>
    <w:rsid w:val="00440B4F"/>
    <w:rsid w:val="00441103"/>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6FD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5CD"/>
    <w:rsid w:val="00456AA3"/>
    <w:rsid w:val="004575B6"/>
    <w:rsid w:val="00457670"/>
    <w:rsid w:val="004577D6"/>
    <w:rsid w:val="00457BA8"/>
    <w:rsid w:val="0046221F"/>
    <w:rsid w:val="0046270E"/>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C37"/>
    <w:rsid w:val="00477A80"/>
    <w:rsid w:val="004800AF"/>
    <w:rsid w:val="00480298"/>
    <w:rsid w:val="004805FD"/>
    <w:rsid w:val="00480B55"/>
    <w:rsid w:val="00480C8D"/>
    <w:rsid w:val="00480F12"/>
    <w:rsid w:val="00481D06"/>
    <w:rsid w:val="0048219D"/>
    <w:rsid w:val="00483CA4"/>
    <w:rsid w:val="00483CA8"/>
    <w:rsid w:val="0048403B"/>
    <w:rsid w:val="004842D6"/>
    <w:rsid w:val="00486042"/>
    <w:rsid w:val="004862E3"/>
    <w:rsid w:val="0048689F"/>
    <w:rsid w:val="00487CAC"/>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B18"/>
    <w:rsid w:val="004A4F57"/>
    <w:rsid w:val="004A54BE"/>
    <w:rsid w:val="004A58F4"/>
    <w:rsid w:val="004A65A0"/>
    <w:rsid w:val="004B0438"/>
    <w:rsid w:val="004B0F3F"/>
    <w:rsid w:val="004B11BE"/>
    <w:rsid w:val="004B270A"/>
    <w:rsid w:val="004B34BC"/>
    <w:rsid w:val="004B36D7"/>
    <w:rsid w:val="004B36F5"/>
    <w:rsid w:val="004B4082"/>
    <w:rsid w:val="004B4216"/>
    <w:rsid w:val="004B471B"/>
    <w:rsid w:val="004B5E5A"/>
    <w:rsid w:val="004B7567"/>
    <w:rsid w:val="004B7C3C"/>
    <w:rsid w:val="004C02D5"/>
    <w:rsid w:val="004C03C5"/>
    <w:rsid w:val="004C0F81"/>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00F5"/>
    <w:rsid w:val="004D09E5"/>
    <w:rsid w:val="004D2914"/>
    <w:rsid w:val="004D35CE"/>
    <w:rsid w:val="004D3ADB"/>
    <w:rsid w:val="004D3CDC"/>
    <w:rsid w:val="004D4EE7"/>
    <w:rsid w:val="004D62D3"/>
    <w:rsid w:val="004D6B9F"/>
    <w:rsid w:val="004E09E5"/>
    <w:rsid w:val="004E0CCA"/>
    <w:rsid w:val="004E2953"/>
    <w:rsid w:val="004E2CEF"/>
    <w:rsid w:val="004E3A94"/>
    <w:rsid w:val="004E3BA0"/>
    <w:rsid w:val="004E3E02"/>
    <w:rsid w:val="004E3EE6"/>
    <w:rsid w:val="004E5C0A"/>
    <w:rsid w:val="004E6466"/>
    <w:rsid w:val="004E715F"/>
    <w:rsid w:val="004F01CC"/>
    <w:rsid w:val="004F0707"/>
    <w:rsid w:val="004F0D66"/>
    <w:rsid w:val="004F19C1"/>
    <w:rsid w:val="004F220F"/>
    <w:rsid w:val="004F2B39"/>
    <w:rsid w:val="004F2F8C"/>
    <w:rsid w:val="004F44DC"/>
    <w:rsid w:val="004F5351"/>
    <w:rsid w:val="004F5674"/>
    <w:rsid w:val="004F652C"/>
    <w:rsid w:val="004F6641"/>
    <w:rsid w:val="004F7056"/>
    <w:rsid w:val="004F76FC"/>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5BA"/>
    <w:rsid w:val="00507F2C"/>
    <w:rsid w:val="005107BF"/>
    <w:rsid w:val="0051090E"/>
    <w:rsid w:val="00511D43"/>
    <w:rsid w:val="005120B8"/>
    <w:rsid w:val="005127C6"/>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2C88"/>
    <w:rsid w:val="00523096"/>
    <w:rsid w:val="00523821"/>
    <w:rsid w:val="00525650"/>
    <w:rsid w:val="005256C4"/>
    <w:rsid w:val="00526031"/>
    <w:rsid w:val="00526EBB"/>
    <w:rsid w:val="0053162C"/>
    <w:rsid w:val="00531742"/>
    <w:rsid w:val="00531CF9"/>
    <w:rsid w:val="0053232C"/>
    <w:rsid w:val="00532401"/>
    <w:rsid w:val="0053276E"/>
    <w:rsid w:val="0053380B"/>
    <w:rsid w:val="0053487E"/>
    <w:rsid w:val="00534F8E"/>
    <w:rsid w:val="005361F6"/>
    <w:rsid w:val="005373B5"/>
    <w:rsid w:val="005406E2"/>
    <w:rsid w:val="00541172"/>
    <w:rsid w:val="005418FC"/>
    <w:rsid w:val="00541D37"/>
    <w:rsid w:val="00542170"/>
    <w:rsid w:val="00542685"/>
    <w:rsid w:val="00542843"/>
    <w:rsid w:val="0054296C"/>
    <w:rsid w:val="00542B9A"/>
    <w:rsid w:val="00542CA0"/>
    <w:rsid w:val="00543067"/>
    <w:rsid w:val="00543DF2"/>
    <w:rsid w:val="00545B40"/>
    <w:rsid w:val="00545C19"/>
    <w:rsid w:val="0054708A"/>
    <w:rsid w:val="00547204"/>
    <w:rsid w:val="005474F0"/>
    <w:rsid w:val="00547BA9"/>
    <w:rsid w:val="00550003"/>
    <w:rsid w:val="005501C3"/>
    <w:rsid w:val="005505C3"/>
    <w:rsid w:val="00550F36"/>
    <w:rsid w:val="00551262"/>
    <w:rsid w:val="0055168E"/>
    <w:rsid w:val="00552900"/>
    <w:rsid w:val="00554259"/>
    <w:rsid w:val="00554EBD"/>
    <w:rsid w:val="00555136"/>
    <w:rsid w:val="005559AE"/>
    <w:rsid w:val="00555A6D"/>
    <w:rsid w:val="00556343"/>
    <w:rsid w:val="005569C9"/>
    <w:rsid w:val="00556E26"/>
    <w:rsid w:val="00557432"/>
    <w:rsid w:val="00560804"/>
    <w:rsid w:val="00561AED"/>
    <w:rsid w:val="00561ED3"/>
    <w:rsid w:val="0056253D"/>
    <w:rsid w:val="00562776"/>
    <w:rsid w:val="00562A65"/>
    <w:rsid w:val="005637D6"/>
    <w:rsid w:val="00563E35"/>
    <w:rsid w:val="005643A2"/>
    <w:rsid w:val="00564A7D"/>
    <w:rsid w:val="00564BFB"/>
    <w:rsid w:val="00564D83"/>
    <w:rsid w:val="00565901"/>
    <w:rsid w:val="0056738D"/>
    <w:rsid w:val="00567527"/>
    <w:rsid w:val="0056786D"/>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C58"/>
    <w:rsid w:val="00580A00"/>
    <w:rsid w:val="00580C39"/>
    <w:rsid w:val="005815B4"/>
    <w:rsid w:val="00582D9E"/>
    <w:rsid w:val="00583081"/>
    <w:rsid w:val="00583594"/>
    <w:rsid w:val="00583C81"/>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965"/>
    <w:rsid w:val="005A4AF8"/>
    <w:rsid w:val="005A4F64"/>
    <w:rsid w:val="005A5193"/>
    <w:rsid w:val="005A6088"/>
    <w:rsid w:val="005A638F"/>
    <w:rsid w:val="005A67A3"/>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5F8A"/>
    <w:rsid w:val="005C786A"/>
    <w:rsid w:val="005C7C05"/>
    <w:rsid w:val="005C7F0B"/>
    <w:rsid w:val="005D0A90"/>
    <w:rsid w:val="005D1486"/>
    <w:rsid w:val="005D1556"/>
    <w:rsid w:val="005D15F3"/>
    <w:rsid w:val="005D1944"/>
    <w:rsid w:val="005D1992"/>
    <w:rsid w:val="005D2069"/>
    <w:rsid w:val="005D2088"/>
    <w:rsid w:val="005D2C8A"/>
    <w:rsid w:val="005D3498"/>
    <w:rsid w:val="005D4741"/>
    <w:rsid w:val="005D4901"/>
    <w:rsid w:val="005D5867"/>
    <w:rsid w:val="005D5E0A"/>
    <w:rsid w:val="005D60E6"/>
    <w:rsid w:val="005D6B56"/>
    <w:rsid w:val="005E03FC"/>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E7BCC"/>
    <w:rsid w:val="005F0108"/>
    <w:rsid w:val="005F07CA"/>
    <w:rsid w:val="005F0ED3"/>
    <w:rsid w:val="005F10CE"/>
    <w:rsid w:val="005F130F"/>
    <w:rsid w:val="005F1E29"/>
    <w:rsid w:val="005F2B9E"/>
    <w:rsid w:val="005F2DD0"/>
    <w:rsid w:val="005F2F9F"/>
    <w:rsid w:val="005F34F5"/>
    <w:rsid w:val="005F4230"/>
    <w:rsid w:val="005F47D4"/>
    <w:rsid w:val="005F487C"/>
    <w:rsid w:val="005F4F62"/>
    <w:rsid w:val="005F58A9"/>
    <w:rsid w:val="005F626A"/>
    <w:rsid w:val="005F740F"/>
    <w:rsid w:val="005F7F83"/>
    <w:rsid w:val="00600150"/>
    <w:rsid w:val="00600659"/>
    <w:rsid w:val="006008BC"/>
    <w:rsid w:val="00604771"/>
    <w:rsid w:val="0060511A"/>
    <w:rsid w:val="00607102"/>
    <w:rsid w:val="006075E8"/>
    <w:rsid w:val="0060773C"/>
    <w:rsid w:val="006077A1"/>
    <w:rsid w:val="00607A14"/>
    <w:rsid w:val="0061061E"/>
    <w:rsid w:val="00610A5F"/>
    <w:rsid w:val="00610FDA"/>
    <w:rsid w:val="006120C3"/>
    <w:rsid w:val="00612D83"/>
    <w:rsid w:val="0061323B"/>
    <w:rsid w:val="00614249"/>
    <w:rsid w:val="00614C96"/>
    <w:rsid w:val="00614CAC"/>
    <w:rsid w:val="00615124"/>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30451"/>
    <w:rsid w:val="0063048B"/>
    <w:rsid w:val="00630CDC"/>
    <w:rsid w:val="00630DD5"/>
    <w:rsid w:val="006326AB"/>
    <w:rsid w:val="00632F3D"/>
    <w:rsid w:val="00633212"/>
    <w:rsid w:val="00633A53"/>
    <w:rsid w:val="0063569F"/>
    <w:rsid w:val="00635998"/>
    <w:rsid w:val="00635D33"/>
    <w:rsid w:val="00635E93"/>
    <w:rsid w:val="00636278"/>
    <w:rsid w:val="006363FD"/>
    <w:rsid w:val="00636789"/>
    <w:rsid w:val="0063708F"/>
    <w:rsid w:val="006375F6"/>
    <w:rsid w:val="00637C57"/>
    <w:rsid w:val="00637EF1"/>
    <w:rsid w:val="00640BE4"/>
    <w:rsid w:val="0064159E"/>
    <w:rsid w:val="006415C2"/>
    <w:rsid w:val="0064195C"/>
    <w:rsid w:val="00642F0E"/>
    <w:rsid w:val="00643879"/>
    <w:rsid w:val="00647533"/>
    <w:rsid w:val="00647FDD"/>
    <w:rsid w:val="006510DE"/>
    <w:rsid w:val="0065156E"/>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2B"/>
    <w:rsid w:val="00666142"/>
    <w:rsid w:val="006709BE"/>
    <w:rsid w:val="0067141B"/>
    <w:rsid w:val="0067141F"/>
    <w:rsid w:val="00672274"/>
    <w:rsid w:val="00673A7E"/>
    <w:rsid w:val="00673CF8"/>
    <w:rsid w:val="00674585"/>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24E"/>
    <w:rsid w:val="00684AAC"/>
    <w:rsid w:val="006905B6"/>
    <w:rsid w:val="00690624"/>
    <w:rsid w:val="006912BE"/>
    <w:rsid w:val="0069258F"/>
    <w:rsid w:val="006927F8"/>
    <w:rsid w:val="0069304A"/>
    <w:rsid w:val="006936C6"/>
    <w:rsid w:val="006943E3"/>
    <w:rsid w:val="00694A1A"/>
    <w:rsid w:val="00694E9F"/>
    <w:rsid w:val="006951BA"/>
    <w:rsid w:val="006961E7"/>
    <w:rsid w:val="006964CF"/>
    <w:rsid w:val="006975C5"/>
    <w:rsid w:val="006A0122"/>
    <w:rsid w:val="006A083C"/>
    <w:rsid w:val="006A088D"/>
    <w:rsid w:val="006A0B38"/>
    <w:rsid w:val="006A0EA9"/>
    <w:rsid w:val="006A111A"/>
    <w:rsid w:val="006A14D4"/>
    <w:rsid w:val="006A1553"/>
    <w:rsid w:val="006A2268"/>
    <w:rsid w:val="006A239F"/>
    <w:rsid w:val="006A26C8"/>
    <w:rsid w:val="006A4D65"/>
    <w:rsid w:val="006A5516"/>
    <w:rsid w:val="006A5DAB"/>
    <w:rsid w:val="006A6D3A"/>
    <w:rsid w:val="006A7DEC"/>
    <w:rsid w:val="006B00DE"/>
    <w:rsid w:val="006B020B"/>
    <w:rsid w:val="006B0700"/>
    <w:rsid w:val="006B0FF3"/>
    <w:rsid w:val="006B2189"/>
    <w:rsid w:val="006B2501"/>
    <w:rsid w:val="006B494B"/>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D08DE"/>
    <w:rsid w:val="006D11B0"/>
    <w:rsid w:val="006D1355"/>
    <w:rsid w:val="006D1494"/>
    <w:rsid w:val="006D1A68"/>
    <w:rsid w:val="006D2271"/>
    <w:rsid w:val="006D2D53"/>
    <w:rsid w:val="006D394C"/>
    <w:rsid w:val="006D3CD1"/>
    <w:rsid w:val="006D3FB5"/>
    <w:rsid w:val="006D4206"/>
    <w:rsid w:val="006D6543"/>
    <w:rsid w:val="006D68E3"/>
    <w:rsid w:val="006E007F"/>
    <w:rsid w:val="006E0CD8"/>
    <w:rsid w:val="006E285E"/>
    <w:rsid w:val="006E31AE"/>
    <w:rsid w:val="006E31C7"/>
    <w:rsid w:val="006E35C4"/>
    <w:rsid w:val="006E37BC"/>
    <w:rsid w:val="006E37C6"/>
    <w:rsid w:val="006E3C51"/>
    <w:rsid w:val="006E5118"/>
    <w:rsid w:val="006F0AD6"/>
    <w:rsid w:val="006F2209"/>
    <w:rsid w:val="006F23F2"/>
    <w:rsid w:val="006F2ABB"/>
    <w:rsid w:val="006F3061"/>
    <w:rsid w:val="006F3353"/>
    <w:rsid w:val="006F3C5F"/>
    <w:rsid w:val="006F3D6D"/>
    <w:rsid w:val="006F4BC3"/>
    <w:rsid w:val="006F4C59"/>
    <w:rsid w:val="006F4D80"/>
    <w:rsid w:val="006F503E"/>
    <w:rsid w:val="006F61D3"/>
    <w:rsid w:val="006F7343"/>
    <w:rsid w:val="0070103C"/>
    <w:rsid w:val="007010BE"/>
    <w:rsid w:val="00702B7A"/>
    <w:rsid w:val="00703533"/>
    <w:rsid w:val="007040FA"/>
    <w:rsid w:val="00704504"/>
    <w:rsid w:val="00705106"/>
    <w:rsid w:val="00705144"/>
    <w:rsid w:val="00705673"/>
    <w:rsid w:val="00705AAD"/>
    <w:rsid w:val="00705BAB"/>
    <w:rsid w:val="00706053"/>
    <w:rsid w:val="00706360"/>
    <w:rsid w:val="00706B9A"/>
    <w:rsid w:val="007072F8"/>
    <w:rsid w:val="007076F3"/>
    <w:rsid w:val="0071044E"/>
    <w:rsid w:val="00710987"/>
    <w:rsid w:val="00711577"/>
    <w:rsid w:val="00711E95"/>
    <w:rsid w:val="007121D5"/>
    <w:rsid w:val="0071336B"/>
    <w:rsid w:val="007138D3"/>
    <w:rsid w:val="00714744"/>
    <w:rsid w:val="00714EC1"/>
    <w:rsid w:val="00715EEF"/>
    <w:rsid w:val="00715F36"/>
    <w:rsid w:val="0071672E"/>
    <w:rsid w:val="00716D58"/>
    <w:rsid w:val="00717103"/>
    <w:rsid w:val="00717635"/>
    <w:rsid w:val="00720A29"/>
    <w:rsid w:val="00721360"/>
    <w:rsid w:val="00721E37"/>
    <w:rsid w:val="00722333"/>
    <w:rsid w:val="00722CFC"/>
    <w:rsid w:val="00724627"/>
    <w:rsid w:val="00724ABE"/>
    <w:rsid w:val="00724D01"/>
    <w:rsid w:val="007253A0"/>
    <w:rsid w:val="00725A7B"/>
    <w:rsid w:val="00726212"/>
    <w:rsid w:val="00727E17"/>
    <w:rsid w:val="00730F02"/>
    <w:rsid w:val="007315FD"/>
    <w:rsid w:val="007317F3"/>
    <w:rsid w:val="00732BBC"/>
    <w:rsid w:val="00732F37"/>
    <w:rsid w:val="007371B2"/>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56D"/>
    <w:rsid w:val="00753610"/>
    <w:rsid w:val="00753B34"/>
    <w:rsid w:val="00754245"/>
    <w:rsid w:val="00754436"/>
    <w:rsid w:val="007554CE"/>
    <w:rsid w:val="00756256"/>
    <w:rsid w:val="00756C5B"/>
    <w:rsid w:val="007603A3"/>
    <w:rsid w:val="007604B3"/>
    <w:rsid w:val="0076173F"/>
    <w:rsid w:val="00761F28"/>
    <w:rsid w:val="00763867"/>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03E"/>
    <w:rsid w:val="007769DD"/>
    <w:rsid w:val="00776B87"/>
    <w:rsid w:val="00777D0A"/>
    <w:rsid w:val="00780733"/>
    <w:rsid w:val="007808D2"/>
    <w:rsid w:val="0078197E"/>
    <w:rsid w:val="00783419"/>
    <w:rsid w:val="007834EC"/>
    <w:rsid w:val="0078361F"/>
    <w:rsid w:val="00784C6A"/>
    <w:rsid w:val="0078625A"/>
    <w:rsid w:val="0078648D"/>
    <w:rsid w:val="00786E64"/>
    <w:rsid w:val="00787178"/>
    <w:rsid w:val="0078770F"/>
    <w:rsid w:val="007904A1"/>
    <w:rsid w:val="00790C51"/>
    <w:rsid w:val="0079188B"/>
    <w:rsid w:val="007928BB"/>
    <w:rsid w:val="00792947"/>
    <w:rsid w:val="007931F5"/>
    <w:rsid w:val="0079359C"/>
    <w:rsid w:val="0079383A"/>
    <w:rsid w:val="00793B1F"/>
    <w:rsid w:val="0079473B"/>
    <w:rsid w:val="00794850"/>
    <w:rsid w:val="007949F3"/>
    <w:rsid w:val="00795B10"/>
    <w:rsid w:val="00796074"/>
    <w:rsid w:val="007960CE"/>
    <w:rsid w:val="00796AB2"/>
    <w:rsid w:val="00796B59"/>
    <w:rsid w:val="00796EAC"/>
    <w:rsid w:val="00796FDC"/>
    <w:rsid w:val="00797A4F"/>
    <w:rsid w:val="007A021F"/>
    <w:rsid w:val="007A03BC"/>
    <w:rsid w:val="007A0BEB"/>
    <w:rsid w:val="007A1602"/>
    <w:rsid w:val="007A1873"/>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2B1D"/>
    <w:rsid w:val="007B36A0"/>
    <w:rsid w:val="007B37E5"/>
    <w:rsid w:val="007B3FB6"/>
    <w:rsid w:val="007B443A"/>
    <w:rsid w:val="007B44B2"/>
    <w:rsid w:val="007B4624"/>
    <w:rsid w:val="007B4E36"/>
    <w:rsid w:val="007B6056"/>
    <w:rsid w:val="007B6593"/>
    <w:rsid w:val="007B6D53"/>
    <w:rsid w:val="007B7222"/>
    <w:rsid w:val="007B746D"/>
    <w:rsid w:val="007B787E"/>
    <w:rsid w:val="007C034A"/>
    <w:rsid w:val="007C1688"/>
    <w:rsid w:val="007C17A9"/>
    <w:rsid w:val="007C3933"/>
    <w:rsid w:val="007C495F"/>
    <w:rsid w:val="007C4EEE"/>
    <w:rsid w:val="007C51EB"/>
    <w:rsid w:val="007C5ADD"/>
    <w:rsid w:val="007C68C8"/>
    <w:rsid w:val="007D0118"/>
    <w:rsid w:val="007D0774"/>
    <w:rsid w:val="007D07DD"/>
    <w:rsid w:val="007D08A2"/>
    <w:rsid w:val="007D0EFB"/>
    <w:rsid w:val="007D147B"/>
    <w:rsid w:val="007D1B71"/>
    <w:rsid w:val="007D2107"/>
    <w:rsid w:val="007D2F24"/>
    <w:rsid w:val="007D32D6"/>
    <w:rsid w:val="007D36D7"/>
    <w:rsid w:val="007D42E6"/>
    <w:rsid w:val="007D4996"/>
    <w:rsid w:val="007D4F74"/>
    <w:rsid w:val="007D6B82"/>
    <w:rsid w:val="007D6C23"/>
    <w:rsid w:val="007D7D37"/>
    <w:rsid w:val="007D7E15"/>
    <w:rsid w:val="007E041C"/>
    <w:rsid w:val="007E09CC"/>
    <w:rsid w:val="007E23E0"/>
    <w:rsid w:val="007E2B39"/>
    <w:rsid w:val="007E351E"/>
    <w:rsid w:val="007E430A"/>
    <w:rsid w:val="007E4A18"/>
    <w:rsid w:val="007E545A"/>
    <w:rsid w:val="007E7009"/>
    <w:rsid w:val="007E7275"/>
    <w:rsid w:val="007E7D39"/>
    <w:rsid w:val="007F036E"/>
    <w:rsid w:val="007F1418"/>
    <w:rsid w:val="007F1879"/>
    <w:rsid w:val="007F22F0"/>
    <w:rsid w:val="007F3523"/>
    <w:rsid w:val="007F4894"/>
    <w:rsid w:val="007F6396"/>
    <w:rsid w:val="007F66FB"/>
    <w:rsid w:val="007F6E94"/>
    <w:rsid w:val="007F71D6"/>
    <w:rsid w:val="007F7E0F"/>
    <w:rsid w:val="0080016E"/>
    <w:rsid w:val="008005CA"/>
    <w:rsid w:val="00800AA4"/>
    <w:rsid w:val="00800CED"/>
    <w:rsid w:val="008014F4"/>
    <w:rsid w:val="00801847"/>
    <w:rsid w:val="00802DBA"/>
    <w:rsid w:val="0080326B"/>
    <w:rsid w:val="008035BD"/>
    <w:rsid w:val="008046B2"/>
    <w:rsid w:val="008046C5"/>
    <w:rsid w:val="0080471D"/>
    <w:rsid w:val="00804C73"/>
    <w:rsid w:val="00805088"/>
    <w:rsid w:val="008051CF"/>
    <w:rsid w:val="00805217"/>
    <w:rsid w:val="008053D0"/>
    <w:rsid w:val="00806B01"/>
    <w:rsid w:val="00807D3D"/>
    <w:rsid w:val="00807DCC"/>
    <w:rsid w:val="00810BD9"/>
    <w:rsid w:val="00810CD3"/>
    <w:rsid w:val="008115D9"/>
    <w:rsid w:val="00812AB9"/>
    <w:rsid w:val="00813169"/>
    <w:rsid w:val="00813451"/>
    <w:rsid w:val="00813593"/>
    <w:rsid w:val="00813B8E"/>
    <w:rsid w:val="00814357"/>
    <w:rsid w:val="008143CD"/>
    <w:rsid w:val="008155D9"/>
    <w:rsid w:val="00816E7D"/>
    <w:rsid w:val="00816E93"/>
    <w:rsid w:val="00817135"/>
    <w:rsid w:val="0081767E"/>
    <w:rsid w:val="00817974"/>
    <w:rsid w:val="008205B7"/>
    <w:rsid w:val="00820AAE"/>
    <w:rsid w:val="008211A5"/>
    <w:rsid w:val="00821925"/>
    <w:rsid w:val="00822130"/>
    <w:rsid w:val="00822227"/>
    <w:rsid w:val="008239C4"/>
    <w:rsid w:val="00823E0E"/>
    <w:rsid w:val="008246DC"/>
    <w:rsid w:val="0082472A"/>
    <w:rsid w:val="008250FA"/>
    <w:rsid w:val="0082618E"/>
    <w:rsid w:val="0082659C"/>
    <w:rsid w:val="0082665E"/>
    <w:rsid w:val="00827AC4"/>
    <w:rsid w:val="008309CC"/>
    <w:rsid w:val="00830DD2"/>
    <w:rsid w:val="00831ABB"/>
    <w:rsid w:val="0083292E"/>
    <w:rsid w:val="008334CD"/>
    <w:rsid w:val="00833972"/>
    <w:rsid w:val="00836A46"/>
    <w:rsid w:val="00836B80"/>
    <w:rsid w:val="00836C79"/>
    <w:rsid w:val="00837810"/>
    <w:rsid w:val="00840E03"/>
    <w:rsid w:val="00841A7D"/>
    <w:rsid w:val="00842B5D"/>
    <w:rsid w:val="00843387"/>
    <w:rsid w:val="0084351A"/>
    <w:rsid w:val="008445BE"/>
    <w:rsid w:val="00844B4C"/>
    <w:rsid w:val="0084684F"/>
    <w:rsid w:val="00846B6C"/>
    <w:rsid w:val="00847756"/>
    <w:rsid w:val="00847955"/>
    <w:rsid w:val="008501BD"/>
    <w:rsid w:val="008502EC"/>
    <w:rsid w:val="00851CA4"/>
    <w:rsid w:val="00851DE8"/>
    <w:rsid w:val="00852478"/>
    <w:rsid w:val="00852526"/>
    <w:rsid w:val="008531AA"/>
    <w:rsid w:val="00853E79"/>
    <w:rsid w:val="00854EB1"/>
    <w:rsid w:val="00856262"/>
    <w:rsid w:val="00856799"/>
    <w:rsid w:val="008568D0"/>
    <w:rsid w:val="00856E4E"/>
    <w:rsid w:val="00856EFA"/>
    <w:rsid w:val="0086026C"/>
    <w:rsid w:val="00860D0A"/>
    <w:rsid w:val="00861134"/>
    <w:rsid w:val="00862597"/>
    <w:rsid w:val="00862651"/>
    <w:rsid w:val="00863322"/>
    <w:rsid w:val="008639BB"/>
    <w:rsid w:val="00864BEC"/>
    <w:rsid w:val="00864D74"/>
    <w:rsid w:val="008650D2"/>
    <w:rsid w:val="00865CDA"/>
    <w:rsid w:val="00865E46"/>
    <w:rsid w:val="00866398"/>
    <w:rsid w:val="008671EF"/>
    <w:rsid w:val="008674BC"/>
    <w:rsid w:val="00867E98"/>
    <w:rsid w:val="00870069"/>
    <w:rsid w:val="00870359"/>
    <w:rsid w:val="008707D0"/>
    <w:rsid w:val="00870DA9"/>
    <w:rsid w:val="00871F83"/>
    <w:rsid w:val="008729CA"/>
    <w:rsid w:val="00872D27"/>
    <w:rsid w:val="00873C9E"/>
    <w:rsid w:val="008743E1"/>
    <w:rsid w:val="0087446F"/>
    <w:rsid w:val="00874A39"/>
    <w:rsid w:val="00874F3F"/>
    <w:rsid w:val="00875A11"/>
    <w:rsid w:val="00876DCC"/>
    <w:rsid w:val="00877CD4"/>
    <w:rsid w:val="00877DB1"/>
    <w:rsid w:val="008803B6"/>
    <w:rsid w:val="00881A5A"/>
    <w:rsid w:val="008826E6"/>
    <w:rsid w:val="00882E9C"/>
    <w:rsid w:val="008833C1"/>
    <w:rsid w:val="008835E1"/>
    <w:rsid w:val="00883BF7"/>
    <w:rsid w:val="00886A0F"/>
    <w:rsid w:val="00887FA9"/>
    <w:rsid w:val="00891CAB"/>
    <w:rsid w:val="00893082"/>
    <w:rsid w:val="00894593"/>
    <w:rsid w:val="00894F12"/>
    <w:rsid w:val="00895F10"/>
    <w:rsid w:val="00896147"/>
    <w:rsid w:val="00896C6F"/>
    <w:rsid w:val="0089797B"/>
    <w:rsid w:val="008A005F"/>
    <w:rsid w:val="008A04AC"/>
    <w:rsid w:val="008A0BCB"/>
    <w:rsid w:val="008A0E39"/>
    <w:rsid w:val="008A194D"/>
    <w:rsid w:val="008A1DF5"/>
    <w:rsid w:val="008A257A"/>
    <w:rsid w:val="008A2EC1"/>
    <w:rsid w:val="008A335C"/>
    <w:rsid w:val="008A4E1A"/>
    <w:rsid w:val="008A50CC"/>
    <w:rsid w:val="008A5A8D"/>
    <w:rsid w:val="008A5BF1"/>
    <w:rsid w:val="008A6087"/>
    <w:rsid w:val="008A6694"/>
    <w:rsid w:val="008A79E9"/>
    <w:rsid w:val="008B08A4"/>
    <w:rsid w:val="008B168E"/>
    <w:rsid w:val="008B1BB9"/>
    <w:rsid w:val="008B2715"/>
    <w:rsid w:val="008B27EB"/>
    <w:rsid w:val="008B31E6"/>
    <w:rsid w:val="008B33CA"/>
    <w:rsid w:val="008B58D6"/>
    <w:rsid w:val="008B5B82"/>
    <w:rsid w:val="008B6156"/>
    <w:rsid w:val="008C048B"/>
    <w:rsid w:val="008C0991"/>
    <w:rsid w:val="008C0ECF"/>
    <w:rsid w:val="008C158B"/>
    <w:rsid w:val="008C1755"/>
    <w:rsid w:val="008C189B"/>
    <w:rsid w:val="008C1C42"/>
    <w:rsid w:val="008C1CEC"/>
    <w:rsid w:val="008C26E3"/>
    <w:rsid w:val="008C3B47"/>
    <w:rsid w:val="008C429B"/>
    <w:rsid w:val="008C4558"/>
    <w:rsid w:val="008C5544"/>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5EDD"/>
    <w:rsid w:val="008D6F0F"/>
    <w:rsid w:val="008D7ED9"/>
    <w:rsid w:val="008E0528"/>
    <w:rsid w:val="008E0DEE"/>
    <w:rsid w:val="008E0E22"/>
    <w:rsid w:val="008E0FD5"/>
    <w:rsid w:val="008E182D"/>
    <w:rsid w:val="008E18FF"/>
    <w:rsid w:val="008E30F2"/>
    <w:rsid w:val="008E412C"/>
    <w:rsid w:val="008E4257"/>
    <w:rsid w:val="008E4265"/>
    <w:rsid w:val="008E4BA9"/>
    <w:rsid w:val="008E5750"/>
    <w:rsid w:val="008E5967"/>
    <w:rsid w:val="008E6976"/>
    <w:rsid w:val="008E6E09"/>
    <w:rsid w:val="008E750D"/>
    <w:rsid w:val="008E7BEC"/>
    <w:rsid w:val="008F444F"/>
    <w:rsid w:val="008F4642"/>
    <w:rsid w:val="008F4768"/>
    <w:rsid w:val="008F51B2"/>
    <w:rsid w:val="008F5CA1"/>
    <w:rsid w:val="008F5E1F"/>
    <w:rsid w:val="008F620C"/>
    <w:rsid w:val="008F705E"/>
    <w:rsid w:val="00900026"/>
    <w:rsid w:val="0090028D"/>
    <w:rsid w:val="00900597"/>
    <w:rsid w:val="00900C64"/>
    <w:rsid w:val="00900E41"/>
    <w:rsid w:val="00902228"/>
    <w:rsid w:val="00903546"/>
    <w:rsid w:val="00903C9D"/>
    <w:rsid w:val="00904685"/>
    <w:rsid w:val="00904C35"/>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5799"/>
    <w:rsid w:val="00925BE7"/>
    <w:rsid w:val="00926D86"/>
    <w:rsid w:val="0092765E"/>
    <w:rsid w:val="0093059D"/>
    <w:rsid w:val="00930E50"/>
    <w:rsid w:val="0093165B"/>
    <w:rsid w:val="00931838"/>
    <w:rsid w:val="00933032"/>
    <w:rsid w:val="00933E5F"/>
    <w:rsid w:val="00934F23"/>
    <w:rsid w:val="00935350"/>
    <w:rsid w:val="009374CB"/>
    <w:rsid w:val="0093785B"/>
    <w:rsid w:val="0094144F"/>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7B0"/>
    <w:rsid w:val="0095783D"/>
    <w:rsid w:val="009600BD"/>
    <w:rsid w:val="009606CF"/>
    <w:rsid w:val="00960A17"/>
    <w:rsid w:val="009616ED"/>
    <w:rsid w:val="0096198B"/>
    <w:rsid w:val="009623CD"/>
    <w:rsid w:val="009626AB"/>
    <w:rsid w:val="009627AD"/>
    <w:rsid w:val="00963184"/>
    <w:rsid w:val="0096382B"/>
    <w:rsid w:val="0096560D"/>
    <w:rsid w:val="00967E90"/>
    <w:rsid w:val="009701EF"/>
    <w:rsid w:val="00970462"/>
    <w:rsid w:val="009704BB"/>
    <w:rsid w:val="00970716"/>
    <w:rsid w:val="00970B35"/>
    <w:rsid w:val="00970FD9"/>
    <w:rsid w:val="00971586"/>
    <w:rsid w:val="00971637"/>
    <w:rsid w:val="009717F0"/>
    <w:rsid w:val="00971A30"/>
    <w:rsid w:val="00971BC2"/>
    <w:rsid w:val="0097396D"/>
    <w:rsid w:val="00973FDB"/>
    <w:rsid w:val="0097493C"/>
    <w:rsid w:val="00975A4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597"/>
    <w:rsid w:val="00983F99"/>
    <w:rsid w:val="00985B05"/>
    <w:rsid w:val="00985D75"/>
    <w:rsid w:val="00990790"/>
    <w:rsid w:val="0099117B"/>
    <w:rsid w:val="00991569"/>
    <w:rsid w:val="009935AF"/>
    <w:rsid w:val="00994EDC"/>
    <w:rsid w:val="0099579F"/>
    <w:rsid w:val="00996347"/>
    <w:rsid w:val="009972FA"/>
    <w:rsid w:val="009974D8"/>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72D7"/>
    <w:rsid w:val="009A73BD"/>
    <w:rsid w:val="009A7A42"/>
    <w:rsid w:val="009A7C3F"/>
    <w:rsid w:val="009A7DA9"/>
    <w:rsid w:val="009B0954"/>
    <w:rsid w:val="009B1616"/>
    <w:rsid w:val="009B2232"/>
    <w:rsid w:val="009B26AE"/>
    <w:rsid w:val="009B27AA"/>
    <w:rsid w:val="009B2D2C"/>
    <w:rsid w:val="009B313E"/>
    <w:rsid w:val="009B3994"/>
    <w:rsid w:val="009B4C55"/>
    <w:rsid w:val="009B4D76"/>
    <w:rsid w:val="009B5678"/>
    <w:rsid w:val="009B5FF8"/>
    <w:rsid w:val="009B6C03"/>
    <w:rsid w:val="009B771E"/>
    <w:rsid w:val="009B7B12"/>
    <w:rsid w:val="009C0857"/>
    <w:rsid w:val="009C0C46"/>
    <w:rsid w:val="009C10FB"/>
    <w:rsid w:val="009C1154"/>
    <w:rsid w:val="009C17B5"/>
    <w:rsid w:val="009C1921"/>
    <w:rsid w:val="009C1D1E"/>
    <w:rsid w:val="009C1E6C"/>
    <w:rsid w:val="009C2500"/>
    <w:rsid w:val="009C30EB"/>
    <w:rsid w:val="009C32D3"/>
    <w:rsid w:val="009C3CC3"/>
    <w:rsid w:val="009C3F60"/>
    <w:rsid w:val="009C44F3"/>
    <w:rsid w:val="009C5223"/>
    <w:rsid w:val="009C5A94"/>
    <w:rsid w:val="009C5F14"/>
    <w:rsid w:val="009C74D0"/>
    <w:rsid w:val="009C7F8C"/>
    <w:rsid w:val="009D0094"/>
    <w:rsid w:val="009D074C"/>
    <w:rsid w:val="009D0C6A"/>
    <w:rsid w:val="009D0D10"/>
    <w:rsid w:val="009D190E"/>
    <w:rsid w:val="009D1FA8"/>
    <w:rsid w:val="009D2B0D"/>
    <w:rsid w:val="009D35CF"/>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E7911"/>
    <w:rsid w:val="009F0037"/>
    <w:rsid w:val="009F014E"/>
    <w:rsid w:val="009F1F1D"/>
    <w:rsid w:val="009F21A0"/>
    <w:rsid w:val="009F35C8"/>
    <w:rsid w:val="009F3E3C"/>
    <w:rsid w:val="009F4030"/>
    <w:rsid w:val="009F4961"/>
    <w:rsid w:val="009F5684"/>
    <w:rsid w:val="009F5CFC"/>
    <w:rsid w:val="009F6C81"/>
    <w:rsid w:val="009F7379"/>
    <w:rsid w:val="009F798C"/>
    <w:rsid w:val="00A0135A"/>
    <w:rsid w:val="00A014A1"/>
    <w:rsid w:val="00A025F5"/>
    <w:rsid w:val="00A02A2D"/>
    <w:rsid w:val="00A02E3D"/>
    <w:rsid w:val="00A036D6"/>
    <w:rsid w:val="00A03AEC"/>
    <w:rsid w:val="00A056C2"/>
    <w:rsid w:val="00A05B8B"/>
    <w:rsid w:val="00A06804"/>
    <w:rsid w:val="00A06856"/>
    <w:rsid w:val="00A07448"/>
    <w:rsid w:val="00A11079"/>
    <w:rsid w:val="00A11243"/>
    <w:rsid w:val="00A11A5F"/>
    <w:rsid w:val="00A1220C"/>
    <w:rsid w:val="00A122E9"/>
    <w:rsid w:val="00A1283C"/>
    <w:rsid w:val="00A14146"/>
    <w:rsid w:val="00A1423E"/>
    <w:rsid w:val="00A145EE"/>
    <w:rsid w:val="00A1597D"/>
    <w:rsid w:val="00A163F8"/>
    <w:rsid w:val="00A164EF"/>
    <w:rsid w:val="00A167A8"/>
    <w:rsid w:val="00A16882"/>
    <w:rsid w:val="00A20B7B"/>
    <w:rsid w:val="00A21723"/>
    <w:rsid w:val="00A22208"/>
    <w:rsid w:val="00A224B9"/>
    <w:rsid w:val="00A22E2D"/>
    <w:rsid w:val="00A22FF4"/>
    <w:rsid w:val="00A230EC"/>
    <w:rsid w:val="00A24747"/>
    <w:rsid w:val="00A250A5"/>
    <w:rsid w:val="00A25366"/>
    <w:rsid w:val="00A25373"/>
    <w:rsid w:val="00A264C8"/>
    <w:rsid w:val="00A26A60"/>
    <w:rsid w:val="00A27CED"/>
    <w:rsid w:val="00A302A2"/>
    <w:rsid w:val="00A309C1"/>
    <w:rsid w:val="00A31224"/>
    <w:rsid w:val="00A312F6"/>
    <w:rsid w:val="00A3191B"/>
    <w:rsid w:val="00A34875"/>
    <w:rsid w:val="00A34CC1"/>
    <w:rsid w:val="00A35047"/>
    <w:rsid w:val="00A3510B"/>
    <w:rsid w:val="00A36FA7"/>
    <w:rsid w:val="00A3705A"/>
    <w:rsid w:val="00A370CC"/>
    <w:rsid w:val="00A37644"/>
    <w:rsid w:val="00A40385"/>
    <w:rsid w:val="00A41817"/>
    <w:rsid w:val="00A41DA1"/>
    <w:rsid w:val="00A43157"/>
    <w:rsid w:val="00A4366D"/>
    <w:rsid w:val="00A43822"/>
    <w:rsid w:val="00A43964"/>
    <w:rsid w:val="00A4421E"/>
    <w:rsid w:val="00A4450E"/>
    <w:rsid w:val="00A455FE"/>
    <w:rsid w:val="00A46338"/>
    <w:rsid w:val="00A46708"/>
    <w:rsid w:val="00A46A44"/>
    <w:rsid w:val="00A47F61"/>
    <w:rsid w:val="00A51586"/>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444"/>
    <w:rsid w:val="00A60CE6"/>
    <w:rsid w:val="00A614C8"/>
    <w:rsid w:val="00A6161B"/>
    <w:rsid w:val="00A6197F"/>
    <w:rsid w:val="00A61C67"/>
    <w:rsid w:val="00A61D99"/>
    <w:rsid w:val="00A6284D"/>
    <w:rsid w:val="00A62888"/>
    <w:rsid w:val="00A62CCE"/>
    <w:rsid w:val="00A6568D"/>
    <w:rsid w:val="00A657A9"/>
    <w:rsid w:val="00A664F6"/>
    <w:rsid w:val="00A66B3B"/>
    <w:rsid w:val="00A6795C"/>
    <w:rsid w:val="00A67CB8"/>
    <w:rsid w:val="00A67E6E"/>
    <w:rsid w:val="00A70006"/>
    <w:rsid w:val="00A705E7"/>
    <w:rsid w:val="00A717DA"/>
    <w:rsid w:val="00A71F81"/>
    <w:rsid w:val="00A72439"/>
    <w:rsid w:val="00A726C0"/>
    <w:rsid w:val="00A72825"/>
    <w:rsid w:val="00A72B0F"/>
    <w:rsid w:val="00A73D0C"/>
    <w:rsid w:val="00A741C8"/>
    <w:rsid w:val="00A748E8"/>
    <w:rsid w:val="00A74DA8"/>
    <w:rsid w:val="00A762E0"/>
    <w:rsid w:val="00A763F5"/>
    <w:rsid w:val="00A76810"/>
    <w:rsid w:val="00A76B8F"/>
    <w:rsid w:val="00A778D8"/>
    <w:rsid w:val="00A8047A"/>
    <w:rsid w:val="00A80EFB"/>
    <w:rsid w:val="00A81B69"/>
    <w:rsid w:val="00A82433"/>
    <w:rsid w:val="00A83F62"/>
    <w:rsid w:val="00A84586"/>
    <w:rsid w:val="00A8477F"/>
    <w:rsid w:val="00A8532B"/>
    <w:rsid w:val="00A856E4"/>
    <w:rsid w:val="00A85BA1"/>
    <w:rsid w:val="00A868EC"/>
    <w:rsid w:val="00A90367"/>
    <w:rsid w:val="00A90840"/>
    <w:rsid w:val="00A91855"/>
    <w:rsid w:val="00A94AAA"/>
    <w:rsid w:val="00A94B5F"/>
    <w:rsid w:val="00A959FB"/>
    <w:rsid w:val="00A95AEB"/>
    <w:rsid w:val="00A966AD"/>
    <w:rsid w:val="00A97147"/>
    <w:rsid w:val="00A97C3B"/>
    <w:rsid w:val="00AA05D6"/>
    <w:rsid w:val="00AA0CC9"/>
    <w:rsid w:val="00AA2C0A"/>
    <w:rsid w:val="00AA3691"/>
    <w:rsid w:val="00AA473E"/>
    <w:rsid w:val="00AA4DFC"/>
    <w:rsid w:val="00AA5231"/>
    <w:rsid w:val="00AA5634"/>
    <w:rsid w:val="00AA574C"/>
    <w:rsid w:val="00AA5C75"/>
    <w:rsid w:val="00AA5DBC"/>
    <w:rsid w:val="00AA5E18"/>
    <w:rsid w:val="00AA65EF"/>
    <w:rsid w:val="00AA672D"/>
    <w:rsid w:val="00AA6A79"/>
    <w:rsid w:val="00AA771F"/>
    <w:rsid w:val="00AA7E70"/>
    <w:rsid w:val="00AB0056"/>
    <w:rsid w:val="00AB118E"/>
    <w:rsid w:val="00AB142D"/>
    <w:rsid w:val="00AB148C"/>
    <w:rsid w:val="00AB1997"/>
    <w:rsid w:val="00AB1AF0"/>
    <w:rsid w:val="00AB2564"/>
    <w:rsid w:val="00AB2810"/>
    <w:rsid w:val="00AB2BE1"/>
    <w:rsid w:val="00AB3118"/>
    <w:rsid w:val="00AB471A"/>
    <w:rsid w:val="00AB472E"/>
    <w:rsid w:val="00AB4A15"/>
    <w:rsid w:val="00AB5741"/>
    <w:rsid w:val="00AB5997"/>
    <w:rsid w:val="00AB5B04"/>
    <w:rsid w:val="00AB60C0"/>
    <w:rsid w:val="00AB61B2"/>
    <w:rsid w:val="00AB6F02"/>
    <w:rsid w:val="00AB6F72"/>
    <w:rsid w:val="00AB7192"/>
    <w:rsid w:val="00AB74E4"/>
    <w:rsid w:val="00AC0046"/>
    <w:rsid w:val="00AC0317"/>
    <w:rsid w:val="00AC064D"/>
    <w:rsid w:val="00AC088B"/>
    <w:rsid w:val="00AC096F"/>
    <w:rsid w:val="00AC0C1C"/>
    <w:rsid w:val="00AC26E0"/>
    <w:rsid w:val="00AC2733"/>
    <w:rsid w:val="00AC29C2"/>
    <w:rsid w:val="00AC325C"/>
    <w:rsid w:val="00AC3611"/>
    <w:rsid w:val="00AC3796"/>
    <w:rsid w:val="00AC4099"/>
    <w:rsid w:val="00AC500A"/>
    <w:rsid w:val="00AC605A"/>
    <w:rsid w:val="00AC6F7E"/>
    <w:rsid w:val="00AC7C57"/>
    <w:rsid w:val="00AC7CC5"/>
    <w:rsid w:val="00AD0691"/>
    <w:rsid w:val="00AD0F43"/>
    <w:rsid w:val="00AD11BA"/>
    <w:rsid w:val="00AD1AC8"/>
    <w:rsid w:val="00AD3563"/>
    <w:rsid w:val="00AD366E"/>
    <w:rsid w:val="00AD3961"/>
    <w:rsid w:val="00AD3AF1"/>
    <w:rsid w:val="00AD3D12"/>
    <w:rsid w:val="00AD4323"/>
    <w:rsid w:val="00AD47F2"/>
    <w:rsid w:val="00AD5248"/>
    <w:rsid w:val="00AD629B"/>
    <w:rsid w:val="00AD6B6D"/>
    <w:rsid w:val="00AD79B1"/>
    <w:rsid w:val="00AD7B85"/>
    <w:rsid w:val="00AE07BF"/>
    <w:rsid w:val="00AE09BE"/>
    <w:rsid w:val="00AE10E4"/>
    <w:rsid w:val="00AE126F"/>
    <w:rsid w:val="00AE1E6B"/>
    <w:rsid w:val="00AE2336"/>
    <w:rsid w:val="00AE298E"/>
    <w:rsid w:val="00AE3662"/>
    <w:rsid w:val="00AE4319"/>
    <w:rsid w:val="00AE431E"/>
    <w:rsid w:val="00AE6DFA"/>
    <w:rsid w:val="00AE7047"/>
    <w:rsid w:val="00AE71A3"/>
    <w:rsid w:val="00AE729A"/>
    <w:rsid w:val="00AE7F59"/>
    <w:rsid w:val="00AF10BC"/>
    <w:rsid w:val="00AF1C62"/>
    <w:rsid w:val="00AF26D1"/>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252C"/>
    <w:rsid w:val="00B03606"/>
    <w:rsid w:val="00B03DA4"/>
    <w:rsid w:val="00B0652F"/>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8C1"/>
    <w:rsid w:val="00B23DF0"/>
    <w:rsid w:val="00B241D5"/>
    <w:rsid w:val="00B241E7"/>
    <w:rsid w:val="00B2442C"/>
    <w:rsid w:val="00B257E6"/>
    <w:rsid w:val="00B25E03"/>
    <w:rsid w:val="00B2631A"/>
    <w:rsid w:val="00B3088B"/>
    <w:rsid w:val="00B30B72"/>
    <w:rsid w:val="00B310A3"/>
    <w:rsid w:val="00B31949"/>
    <w:rsid w:val="00B31A6A"/>
    <w:rsid w:val="00B32252"/>
    <w:rsid w:val="00B323C0"/>
    <w:rsid w:val="00B33B44"/>
    <w:rsid w:val="00B340C5"/>
    <w:rsid w:val="00B34607"/>
    <w:rsid w:val="00B34CC6"/>
    <w:rsid w:val="00B34E3A"/>
    <w:rsid w:val="00B37287"/>
    <w:rsid w:val="00B37961"/>
    <w:rsid w:val="00B379C9"/>
    <w:rsid w:val="00B37FCF"/>
    <w:rsid w:val="00B40C89"/>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543A"/>
    <w:rsid w:val="00B562C5"/>
    <w:rsid w:val="00B56988"/>
    <w:rsid w:val="00B57014"/>
    <w:rsid w:val="00B577B3"/>
    <w:rsid w:val="00B6003F"/>
    <w:rsid w:val="00B605E7"/>
    <w:rsid w:val="00B6075A"/>
    <w:rsid w:val="00B60B7B"/>
    <w:rsid w:val="00B60FF5"/>
    <w:rsid w:val="00B611C0"/>
    <w:rsid w:val="00B61525"/>
    <w:rsid w:val="00B62E91"/>
    <w:rsid w:val="00B635AF"/>
    <w:rsid w:val="00B64C45"/>
    <w:rsid w:val="00B64E56"/>
    <w:rsid w:val="00B650D8"/>
    <w:rsid w:val="00B665F4"/>
    <w:rsid w:val="00B667A7"/>
    <w:rsid w:val="00B66C5B"/>
    <w:rsid w:val="00B7002B"/>
    <w:rsid w:val="00B7020E"/>
    <w:rsid w:val="00B718FB"/>
    <w:rsid w:val="00B72057"/>
    <w:rsid w:val="00B72203"/>
    <w:rsid w:val="00B73A03"/>
    <w:rsid w:val="00B73BF7"/>
    <w:rsid w:val="00B73D36"/>
    <w:rsid w:val="00B74088"/>
    <w:rsid w:val="00B745B1"/>
    <w:rsid w:val="00B74CB7"/>
    <w:rsid w:val="00B74D9C"/>
    <w:rsid w:val="00B753D6"/>
    <w:rsid w:val="00B75920"/>
    <w:rsid w:val="00B75935"/>
    <w:rsid w:val="00B760E8"/>
    <w:rsid w:val="00B761A7"/>
    <w:rsid w:val="00B76596"/>
    <w:rsid w:val="00B77155"/>
    <w:rsid w:val="00B774EE"/>
    <w:rsid w:val="00B77AFA"/>
    <w:rsid w:val="00B80476"/>
    <w:rsid w:val="00B80503"/>
    <w:rsid w:val="00B80B76"/>
    <w:rsid w:val="00B81C9B"/>
    <w:rsid w:val="00B822CC"/>
    <w:rsid w:val="00B827BD"/>
    <w:rsid w:val="00B828E7"/>
    <w:rsid w:val="00B82A78"/>
    <w:rsid w:val="00B82E22"/>
    <w:rsid w:val="00B8460A"/>
    <w:rsid w:val="00B84D9A"/>
    <w:rsid w:val="00B8694D"/>
    <w:rsid w:val="00B86D05"/>
    <w:rsid w:val="00B8797C"/>
    <w:rsid w:val="00B87E55"/>
    <w:rsid w:val="00B9151F"/>
    <w:rsid w:val="00B91B9B"/>
    <w:rsid w:val="00B91BB2"/>
    <w:rsid w:val="00B92831"/>
    <w:rsid w:val="00B92D4A"/>
    <w:rsid w:val="00B94461"/>
    <w:rsid w:val="00B94EA8"/>
    <w:rsid w:val="00B9563C"/>
    <w:rsid w:val="00B961C9"/>
    <w:rsid w:val="00B96D80"/>
    <w:rsid w:val="00B974B4"/>
    <w:rsid w:val="00B97E05"/>
    <w:rsid w:val="00BA0078"/>
    <w:rsid w:val="00BA09BA"/>
    <w:rsid w:val="00BA0D9A"/>
    <w:rsid w:val="00BA15F1"/>
    <w:rsid w:val="00BA184B"/>
    <w:rsid w:val="00BA1E37"/>
    <w:rsid w:val="00BA2985"/>
    <w:rsid w:val="00BA29B2"/>
    <w:rsid w:val="00BA2AF4"/>
    <w:rsid w:val="00BA3610"/>
    <w:rsid w:val="00BA45D1"/>
    <w:rsid w:val="00BA4A77"/>
    <w:rsid w:val="00BA4A85"/>
    <w:rsid w:val="00BA4E08"/>
    <w:rsid w:val="00BA4EBE"/>
    <w:rsid w:val="00BA6A74"/>
    <w:rsid w:val="00BA72ED"/>
    <w:rsid w:val="00BB1AA3"/>
    <w:rsid w:val="00BB25A0"/>
    <w:rsid w:val="00BB2DEC"/>
    <w:rsid w:val="00BB3A1C"/>
    <w:rsid w:val="00BB40BB"/>
    <w:rsid w:val="00BB48A3"/>
    <w:rsid w:val="00BB4A75"/>
    <w:rsid w:val="00BB5A16"/>
    <w:rsid w:val="00BB5B9C"/>
    <w:rsid w:val="00BB5EE2"/>
    <w:rsid w:val="00BB5F0B"/>
    <w:rsid w:val="00BB6A64"/>
    <w:rsid w:val="00BC00FB"/>
    <w:rsid w:val="00BC054F"/>
    <w:rsid w:val="00BC0AE9"/>
    <w:rsid w:val="00BC1636"/>
    <w:rsid w:val="00BC1DFB"/>
    <w:rsid w:val="00BC2042"/>
    <w:rsid w:val="00BC281B"/>
    <w:rsid w:val="00BC37CA"/>
    <w:rsid w:val="00BC3959"/>
    <w:rsid w:val="00BC3F30"/>
    <w:rsid w:val="00BC41D3"/>
    <w:rsid w:val="00BC4833"/>
    <w:rsid w:val="00BC48B6"/>
    <w:rsid w:val="00BC52F2"/>
    <w:rsid w:val="00BC5753"/>
    <w:rsid w:val="00BC5F6B"/>
    <w:rsid w:val="00BC6745"/>
    <w:rsid w:val="00BC697D"/>
    <w:rsid w:val="00BC738B"/>
    <w:rsid w:val="00BC75E6"/>
    <w:rsid w:val="00BD0BFD"/>
    <w:rsid w:val="00BD0C81"/>
    <w:rsid w:val="00BD1060"/>
    <w:rsid w:val="00BD1454"/>
    <w:rsid w:val="00BD3F3E"/>
    <w:rsid w:val="00BD438B"/>
    <w:rsid w:val="00BD49DA"/>
    <w:rsid w:val="00BD5619"/>
    <w:rsid w:val="00BD6281"/>
    <w:rsid w:val="00BD63AF"/>
    <w:rsid w:val="00BD74E5"/>
    <w:rsid w:val="00BD7802"/>
    <w:rsid w:val="00BD784C"/>
    <w:rsid w:val="00BE160E"/>
    <w:rsid w:val="00BE1FB3"/>
    <w:rsid w:val="00BE3567"/>
    <w:rsid w:val="00BE57A5"/>
    <w:rsid w:val="00BE5857"/>
    <w:rsid w:val="00BE6062"/>
    <w:rsid w:val="00BE6400"/>
    <w:rsid w:val="00BE6905"/>
    <w:rsid w:val="00BE6CF3"/>
    <w:rsid w:val="00BE6D59"/>
    <w:rsid w:val="00BE7C60"/>
    <w:rsid w:val="00BF002B"/>
    <w:rsid w:val="00BF03F4"/>
    <w:rsid w:val="00BF0836"/>
    <w:rsid w:val="00BF1478"/>
    <w:rsid w:val="00BF1B09"/>
    <w:rsid w:val="00BF1CCE"/>
    <w:rsid w:val="00BF2DF1"/>
    <w:rsid w:val="00BF3613"/>
    <w:rsid w:val="00BF39BD"/>
    <w:rsid w:val="00BF4694"/>
    <w:rsid w:val="00BF5064"/>
    <w:rsid w:val="00BF647C"/>
    <w:rsid w:val="00BF660A"/>
    <w:rsid w:val="00BF67FA"/>
    <w:rsid w:val="00BF6C27"/>
    <w:rsid w:val="00BF6C78"/>
    <w:rsid w:val="00BF7506"/>
    <w:rsid w:val="00BF7839"/>
    <w:rsid w:val="00C017DC"/>
    <w:rsid w:val="00C01F73"/>
    <w:rsid w:val="00C02FFF"/>
    <w:rsid w:val="00C03FBB"/>
    <w:rsid w:val="00C04A59"/>
    <w:rsid w:val="00C058D5"/>
    <w:rsid w:val="00C0590B"/>
    <w:rsid w:val="00C05B29"/>
    <w:rsid w:val="00C05F53"/>
    <w:rsid w:val="00C061B6"/>
    <w:rsid w:val="00C065B4"/>
    <w:rsid w:val="00C06913"/>
    <w:rsid w:val="00C06AF4"/>
    <w:rsid w:val="00C07EC8"/>
    <w:rsid w:val="00C112EC"/>
    <w:rsid w:val="00C11491"/>
    <w:rsid w:val="00C11DEB"/>
    <w:rsid w:val="00C12A2F"/>
    <w:rsid w:val="00C12E36"/>
    <w:rsid w:val="00C14514"/>
    <w:rsid w:val="00C146AE"/>
    <w:rsid w:val="00C15194"/>
    <w:rsid w:val="00C15660"/>
    <w:rsid w:val="00C15A48"/>
    <w:rsid w:val="00C1639A"/>
    <w:rsid w:val="00C1649F"/>
    <w:rsid w:val="00C16660"/>
    <w:rsid w:val="00C17F96"/>
    <w:rsid w:val="00C203B0"/>
    <w:rsid w:val="00C20982"/>
    <w:rsid w:val="00C21697"/>
    <w:rsid w:val="00C22ACA"/>
    <w:rsid w:val="00C235ED"/>
    <w:rsid w:val="00C2424A"/>
    <w:rsid w:val="00C245F2"/>
    <w:rsid w:val="00C24E43"/>
    <w:rsid w:val="00C25213"/>
    <w:rsid w:val="00C25487"/>
    <w:rsid w:val="00C25590"/>
    <w:rsid w:val="00C25602"/>
    <w:rsid w:val="00C25606"/>
    <w:rsid w:val="00C2721F"/>
    <w:rsid w:val="00C272A5"/>
    <w:rsid w:val="00C2747E"/>
    <w:rsid w:val="00C27615"/>
    <w:rsid w:val="00C3088B"/>
    <w:rsid w:val="00C30A34"/>
    <w:rsid w:val="00C30F38"/>
    <w:rsid w:val="00C30F8E"/>
    <w:rsid w:val="00C3161C"/>
    <w:rsid w:val="00C318FD"/>
    <w:rsid w:val="00C31B71"/>
    <w:rsid w:val="00C327B8"/>
    <w:rsid w:val="00C3321C"/>
    <w:rsid w:val="00C337FF"/>
    <w:rsid w:val="00C33B0D"/>
    <w:rsid w:val="00C342BA"/>
    <w:rsid w:val="00C349D8"/>
    <w:rsid w:val="00C353D8"/>
    <w:rsid w:val="00C365D7"/>
    <w:rsid w:val="00C3662C"/>
    <w:rsid w:val="00C37A1B"/>
    <w:rsid w:val="00C4021B"/>
    <w:rsid w:val="00C405F4"/>
    <w:rsid w:val="00C41380"/>
    <w:rsid w:val="00C4139E"/>
    <w:rsid w:val="00C4218C"/>
    <w:rsid w:val="00C42383"/>
    <w:rsid w:val="00C42954"/>
    <w:rsid w:val="00C42BA9"/>
    <w:rsid w:val="00C42C3D"/>
    <w:rsid w:val="00C431BE"/>
    <w:rsid w:val="00C43714"/>
    <w:rsid w:val="00C4495F"/>
    <w:rsid w:val="00C45B3A"/>
    <w:rsid w:val="00C465C5"/>
    <w:rsid w:val="00C46751"/>
    <w:rsid w:val="00C46B73"/>
    <w:rsid w:val="00C46E3E"/>
    <w:rsid w:val="00C46E81"/>
    <w:rsid w:val="00C4729C"/>
    <w:rsid w:val="00C50516"/>
    <w:rsid w:val="00C51452"/>
    <w:rsid w:val="00C5152A"/>
    <w:rsid w:val="00C5182B"/>
    <w:rsid w:val="00C51DD3"/>
    <w:rsid w:val="00C52A21"/>
    <w:rsid w:val="00C52AF4"/>
    <w:rsid w:val="00C546A8"/>
    <w:rsid w:val="00C5499C"/>
    <w:rsid w:val="00C56191"/>
    <w:rsid w:val="00C5660D"/>
    <w:rsid w:val="00C56F4F"/>
    <w:rsid w:val="00C57061"/>
    <w:rsid w:val="00C57453"/>
    <w:rsid w:val="00C57491"/>
    <w:rsid w:val="00C57F59"/>
    <w:rsid w:val="00C6064F"/>
    <w:rsid w:val="00C60F85"/>
    <w:rsid w:val="00C617CE"/>
    <w:rsid w:val="00C62602"/>
    <w:rsid w:val="00C6418D"/>
    <w:rsid w:val="00C64D28"/>
    <w:rsid w:val="00C64F32"/>
    <w:rsid w:val="00C65144"/>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1A4E"/>
    <w:rsid w:val="00C822A5"/>
    <w:rsid w:val="00C82B76"/>
    <w:rsid w:val="00C82BF5"/>
    <w:rsid w:val="00C82FE8"/>
    <w:rsid w:val="00C8440B"/>
    <w:rsid w:val="00C84410"/>
    <w:rsid w:val="00C85ED2"/>
    <w:rsid w:val="00C91A9C"/>
    <w:rsid w:val="00C92789"/>
    <w:rsid w:val="00C92A5B"/>
    <w:rsid w:val="00C92A81"/>
    <w:rsid w:val="00C93493"/>
    <w:rsid w:val="00C93D56"/>
    <w:rsid w:val="00C9437F"/>
    <w:rsid w:val="00C95425"/>
    <w:rsid w:val="00C95826"/>
    <w:rsid w:val="00C958EF"/>
    <w:rsid w:val="00C96E7F"/>
    <w:rsid w:val="00C96EB4"/>
    <w:rsid w:val="00C977F5"/>
    <w:rsid w:val="00C97908"/>
    <w:rsid w:val="00CA02A1"/>
    <w:rsid w:val="00CA08C1"/>
    <w:rsid w:val="00CA0A47"/>
    <w:rsid w:val="00CA243A"/>
    <w:rsid w:val="00CA3DA9"/>
    <w:rsid w:val="00CA3E2C"/>
    <w:rsid w:val="00CA3F17"/>
    <w:rsid w:val="00CA4ED0"/>
    <w:rsid w:val="00CA5628"/>
    <w:rsid w:val="00CA5F60"/>
    <w:rsid w:val="00CA6D2F"/>
    <w:rsid w:val="00CA6F3C"/>
    <w:rsid w:val="00CA710A"/>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B7B8C"/>
    <w:rsid w:val="00CC0096"/>
    <w:rsid w:val="00CC00BD"/>
    <w:rsid w:val="00CC13A0"/>
    <w:rsid w:val="00CC21BF"/>
    <w:rsid w:val="00CC247B"/>
    <w:rsid w:val="00CC3CDB"/>
    <w:rsid w:val="00CC482C"/>
    <w:rsid w:val="00CC598C"/>
    <w:rsid w:val="00CC5C26"/>
    <w:rsid w:val="00CC6328"/>
    <w:rsid w:val="00CC6811"/>
    <w:rsid w:val="00CC6C54"/>
    <w:rsid w:val="00CD05B2"/>
    <w:rsid w:val="00CD161A"/>
    <w:rsid w:val="00CD18D7"/>
    <w:rsid w:val="00CD2036"/>
    <w:rsid w:val="00CD2293"/>
    <w:rsid w:val="00CD2E5A"/>
    <w:rsid w:val="00CD3A07"/>
    <w:rsid w:val="00CD3CB9"/>
    <w:rsid w:val="00CD3E63"/>
    <w:rsid w:val="00CD445F"/>
    <w:rsid w:val="00CD530E"/>
    <w:rsid w:val="00CD533E"/>
    <w:rsid w:val="00CD5AB3"/>
    <w:rsid w:val="00CD5E5C"/>
    <w:rsid w:val="00CD5E9F"/>
    <w:rsid w:val="00CD6AD2"/>
    <w:rsid w:val="00CE0429"/>
    <w:rsid w:val="00CE0A2D"/>
    <w:rsid w:val="00CE0C93"/>
    <w:rsid w:val="00CE0E84"/>
    <w:rsid w:val="00CE1EFA"/>
    <w:rsid w:val="00CE1FF8"/>
    <w:rsid w:val="00CE37F5"/>
    <w:rsid w:val="00CE3995"/>
    <w:rsid w:val="00CE39D5"/>
    <w:rsid w:val="00CE4A61"/>
    <w:rsid w:val="00CE5213"/>
    <w:rsid w:val="00CE562F"/>
    <w:rsid w:val="00CE5BBA"/>
    <w:rsid w:val="00CE6AD3"/>
    <w:rsid w:val="00CE6AEB"/>
    <w:rsid w:val="00CE6EA6"/>
    <w:rsid w:val="00CF038D"/>
    <w:rsid w:val="00CF03D0"/>
    <w:rsid w:val="00CF05CC"/>
    <w:rsid w:val="00CF0D82"/>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C94"/>
    <w:rsid w:val="00D0798D"/>
    <w:rsid w:val="00D106E0"/>
    <w:rsid w:val="00D112C5"/>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4778"/>
    <w:rsid w:val="00D255DA"/>
    <w:rsid w:val="00D2613D"/>
    <w:rsid w:val="00D26328"/>
    <w:rsid w:val="00D26737"/>
    <w:rsid w:val="00D26B71"/>
    <w:rsid w:val="00D26E3F"/>
    <w:rsid w:val="00D26F61"/>
    <w:rsid w:val="00D27816"/>
    <w:rsid w:val="00D2796C"/>
    <w:rsid w:val="00D27A7A"/>
    <w:rsid w:val="00D305C1"/>
    <w:rsid w:val="00D314CA"/>
    <w:rsid w:val="00D34E04"/>
    <w:rsid w:val="00D35816"/>
    <w:rsid w:val="00D3598E"/>
    <w:rsid w:val="00D35EC1"/>
    <w:rsid w:val="00D3700A"/>
    <w:rsid w:val="00D37ABA"/>
    <w:rsid w:val="00D40DA5"/>
    <w:rsid w:val="00D41F58"/>
    <w:rsid w:val="00D44466"/>
    <w:rsid w:val="00D44DCE"/>
    <w:rsid w:val="00D454D3"/>
    <w:rsid w:val="00D466E4"/>
    <w:rsid w:val="00D467FD"/>
    <w:rsid w:val="00D47EA6"/>
    <w:rsid w:val="00D503BF"/>
    <w:rsid w:val="00D5101B"/>
    <w:rsid w:val="00D511F6"/>
    <w:rsid w:val="00D52967"/>
    <w:rsid w:val="00D52EF9"/>
    <w:rsid w:val="00D536B9"/>
    <w:rsid w:val="00D53BBB"/>
    <w:rsid w:val="00D604CA"/>
    <w:rsid w:val="00D610BD"/>
    <w:rsid w:val="00D6268F"/>
    <w:rsid w:val="00D628A9"/>
    <w:rsid w:val="00D63433"/>
    <w:rsid w:val="00D6408E"/>
    <w:rsid w:val="00D64409"/>
    <w:rsid w:val="00D64533"/>
    <w:rsid w:val="00D65073"/>
    <w:rsid w:val="00D65A92"/>
    <w:rsid w:val="00D67CCF"/>
    <w:rsid w:val="00D67F22"/>
    <w:rsid w:val="00D70C7D"/>
    <w:rsid w:val="00D720F5"/>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5F35"/>
    <w:rsid w:val="00D96AEC"/>
    <w:rsid w:val="00D97EAF"/>
    <w:rsid w:val="00DA0895"/>
    <w:rsid w:val="00DA1E9E"/>
    <w:rsid w:val="00DA253C"/>
    <w:rsid w:val="00DA3A89"/>
    <w:rsid w:val="00DA614D"/>
    <w:rsid w:val="00DA73F6"/>
    <w:rsid w:val="00DA772D"/>
    <w:rsid w:val="00DB0119"/>
    <w:rsid w:val="00DB0BEF"/>
    <w:rsid w:val="00DB0FC8"/>
    <w:rsid w:val="00DB2C93"/>
    <w:rsid w:val="00DB3747"/>
    <w:rsid w:val="00DB4772"/>
    <w:rsid w:val="00DB47B5"/>
    <w:rsid w:val="00DB56A2"/>
    <w:rsid w:val="00DB578B"/>
    <w:rsid w:val="00DB67DA"/>
    <w:rsid w:val="00DB6D8C"/>
    <w:rsid w:val="00DB7301"/>
    <w:rsid w:val="00DB7809"/>
    <w:rsid w:val="00DB7A50"/>
    <w:rsid w:val="00DB7B76"/>
    <w:rsid w:val="00DC0574"/>
    <w:rsid w:val="00DC12A6"/>
    <w:rsid w:val="00DC12E1"/>
    <w:rsid w:val="00DC1CA4"/>
    <w:rsid w:val="00DC23D4"/>
    <w:rsid w:val="00DC254C"/>
    <w:rsid w:val="00DC3148"/>
    <w:rsid w:val="00DC45DD"/>
    <w:rsid w:val="00DC512D"/>
    <w:rsid w:val="00DC5162"/>
    <w:rsid w:val="00DC51C1"/>
    <w:rsid w:val="00DC7D39"/>
    <w:rsid w:val="00DC7EE2"/>
    <w:rsid w:val="00DD02C1"/>
    <w:rsid w:val="00DD0E87"/>
    <w:rsid w:val="00DD11EE"/>
    <w:rsid w:val="00DD1FC7"/>
    <w:rsid w:val="00DD227F"/>
    <w:rsid w:val="00DD34DD"/>
    <w:rsid w:val="00DD37E9"/>
    <w:rsid w:val="00DD3916"/>
    <w:rsid w:val="00DD3991"/>
    <w:rsid w:val="00DD3C83"/>
    <w:rsid w:val="00DD3E2A"/>
    <w:rsid w:val="00DD51C0"/>
    <w:rsid w:val="00DD52BB"/>
    <w:rsid w:val="00DD5A11"/>
    <w:rsid w:val="00DD5AEE"/>
    <w:rsid w:val="00DD5DDE"/>
    <w:rsid w:val="00DD7ED1"/>
    <w:rsid w:val="00DE0881"/>
    <w:rsid w:val="00DE09F6"/>
    <w:rsid w:val="00DE132E"/>
    <w:rsid w:val="00DE18E3"/>
    <w:rsid w:val="00DE1C08"/>
    <w:rsid w:val="00DE2012"/>
    <w:rsid w:val="00DE21D3"/>
    <w:rsid w:val="00DE23E5"/>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3F54"/>
    <w:rsid w:val="00DF403E"/>
    <w:rsid w:val="00DF485D"/>
    <w:rsid w:val="00DF4DA4"/>
    <w:rsid w:val="00DF52F9"/>
    <w:rsid w:val="00DF5B6D"/>
    <w:rsid w:val="00DF5C27"/>
    <w:rsid w:val="00DF5FF5"/>
    <w:rsid w:val="00DF6C95"/>
    <w:rsid w:val="00DF72CF"/>
    <w:rsid w:val="00DF779B"/>
    <w:rsid w:val="00E0140A"/>
    <w:rsid w:val="00E0302D"/>
    <w:rsid w:val="00E035F9"/>
    <w:rsid w:val="00E0361F"/>
    <w:rsid w:val="00E045B3"/>
    <w:rsid w:val="00E04D04"/>
    <w:rsid w:val="00E04FC6"/>
    <w:rsid w:val="00E05F8A"/>
    <w:rsid w:val="00E06F25"/>
    <w:rsid w:val="00E07D32"/>
    <w:rsid w:val="00E07DCF"/>
    <w:rsid w:val="00E1033B"/>
    <w:rsid w:val="00E105E5"/>
    <w:rsid w:val="00E10EE1"/>
    <w:rsid w:val="00E11445"/>
    <w:rsid w:val="00E12A0B"/>
    <w:rsid w:val="00E12C98"/>
    <w:rsid w:val="00E12CF3"/>
    <w:rsid w:val="00E12E32"/>
    <w:rsid w:val="00E144EF"/>
    <w:rsid w:val="00E14871"/>
    <w:rsid w:val="00E15E1C"/>
    <w:rsid w:val="00E161F4"/>
    <w:rsid w:val="00E1636A"/>
    <w:rsid w:val="00E1646B"/>
    <w:rsid w:val="00E17130"/>
    <w:rsid w:val="00E17AFB"/>
    <w:rsid w:val="00E17E94"/>
    <w:rsid w:val="00E20895"/>
    <w:rsid w:val="00E20D55"/>
    <w:rsid w:val="00E20E0B"/>
    <w:rsid w:val="00E228AF"/>
    <w:rsid w:val="00E2359E"/>
    <w:rsid w:val="00E23D9F"/>
    <w:rsid w:val="00E24765"/>
    <w:rsid w:val="00E25574"/>
    <w:rsid w:val="00E27ADD"/>
    <w:rsid w:val="00E27C7C"/>
    <w:rsid w:val="00E3050C"/>
    <w:rsid w:val="00E310E7"/>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6E"/>
    <w:rsid w:val="00E41D80"/>
    <w:rsid w:val="00E42411"/>
    <w:rsid w:val="00E42627"/>
    <w:rsid w:val="00E429F0"/>
    <w:rsid w:val="00E45374"/>
    <w:rsid w:val="00E46192"/>
    <w:rsid w:val="00E4625F"/>
    <w:rsid w:val="00E46889"/>
    <w:rsid w:val="00E46F78"/>
    <w:rsid w:val="00E47833"/>
    <w:rsid w:val="00E47946"/>
    <w:rsid w:val="00E47E9E"/>
    <w:rsid w:val="00E50769"/>
    <w:rsid w:val="00E50B20"/>
    <w:rsid w:val="00E50B43"/>
    <w:rsid w:val="00E52110"/>
    <w:rsid w:val="00E526F9"/>
    <w:rsid w:val="00E5330A"/>
    <w:rsid w:val="00E5380F"/>
    <w:rsid w:val="00E53C7C"/>
    <w:rsid w:val="00E54B3E"/>
    <w:rsid w:val="00E552C3"/>
    <w:rsid w:val="00E555D4"/>
    <w:rsid w:val="00E55855"/>
    <w:rsid w:val="00E55FB5"/>
    <w:rsid w:val="00E56404"/>
    <w:rsid w:val="00E5762F"/>
    <w:rsid w:val="00E576C4"/>
    <w:rsid w:val="00E57A1F"/>
    <w:rsid w:val="00E60454"/>
    <w:rsid w:val="00E607A3"/>
    <w:rsid w:val="00E60916"/>
    <w:rsid w:val="00E60A6C"/>
    <w:rsid w:val="00E60E21"/>
    <w:rsid w:val="00E61FBC"/>
    <w:rsid w:val="00E62A20"/>
    <w:rsid w:val="00E630C8"/>
    <w:rsid w:val="00E634A5"/>
    <w:rsid w:val="00E636CA"/>
    <w:rsid w:val="00E63ADB"/>
    <w:rsid w:val="00E646FB"/>
    <w:rsid w:val="00E64CD9"/>
    <w:rsid w:val="00E65329"/>
    <w:rsid w:val="00E65927"/>
    <w:rsid w:val="00E65B65"/>
    <w:rsid w:val="00E66F36"/>
    <w:rsid w:val="00E70365"/>
    <w:rsid w:val="00E71A1A"/>
    <w:rsid w:val="00E72B5C"/>
    <w:rsid w:val="00E72DDC"/>
    <w:rsid w:val="00E74076"/>
    <w:rsid w:val="00E7446C"/>
    <w:rsid w:val="00E74BB6"/>
    <w:rsid w:val="00E74F39"/>
    <w:rsid w:val="00E75065"/>
    <w:rsid w:val="00E7658C"/>
    <w:rsid w:val="00E80566"/>
    <w:rsid w:val="00E8102F"/>
    <w:rsid w:val="00E81034"/>
    <w:rsid w:val="00E8128E"/>
    <w:rsid w:val="00E81459"/>
    <w:rsid w:val="00E81549"/>
    <w:rsid w:val="00E81CB8"/>
    <w:rsid w:val="00E8201C"/>
    <w:rsid w:val="00E823F4"/>
    <w:rsid w:val="00E831E2"/>
    <w:rsid w:val="00E834C4"/>
    <w:rsid w:val="00E83B67"/>
    <w:rsid w:val="00E8412A"/>
    <w:rsid w:val="00E84F4E"/>
    <w:rsid w:val="00E85053"/>
    <w:rsid w:val="00E8522A"/>
    <w:rsid w:val="00E8557B"/>
    <w:rsid w:val="00E862A7"/>
    <w:rsid w:val="00E86309"/>
    <w:rsid w:val="00E86414"/>
    <w:rsid w:val="00E8736B"/>
    <w:rsid w:val="00E87CEC"/>
    <w:rsid w:val="00E908C5"/>
    <w:rsid w:val="00E9092F"/>
    <w:rsid w:val="00E909D7"/>
    <w:rsid w:val="00E92E61"/>
    <w:rsid w:val="00E93081"/>
    <w:rsid w:val="00E936DC"/>
    <w:rsid w:val="00E93905"/>
    <w:rsid w:val="00E93D47"/>
    <w:rsid w:val="00E9449A"/>
    <w:rsid w:val="00E9449B"/>
    <w:rsid w:val="00E94F1A"/>
    <w:rsid w:val="00E95D51"/>
    <w:rsid w:val="00E96315"/>
    <w:rsid w:val="00E96D3A"/>
    <w:rsid w:val="00EA04E5"/>
    <w:rsid w:val="00EA108C"/>
    <w:rsid w:val="00EA1790"/>
    <w:rsid w:val="00EA2ABB"/>
    <w:rsid w:val="00EA3A26"/>
    <w:rsid w:val="00EA3B4A"/>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2ADD"/>
    <w:rsid w:val="00EB4267"/>
    <w:rsid w:val="00EB4906"/>
    <w:rsid w:val="00EB5CBC"/>
    <w:rsid w:val="00EB5D2F"/>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D1A5F"/>
    <w:rsid w:val="00ED2492"/>
    <w:rsid w:val="00ED2B04"/>
    <w:rsid w:val="00ED38E0"/>
    <w:rsid w:val="00ED4948"/>
    <w:rsid w:val="00ED49C5"/>
    <w:rsid w:val="00ED4F3A"/>
    <w:rsid w:val="00ED5677"/>
    <w:rsid w:val="00ED57E7"/>
    <w:rsid w:val="00ED5EE4"/>
    <w:rsid w:val="00ED60D6"/>
    <w:rsid w:val="00ED62CC"/>
    <w:rsid w:val="00ED67D8"/>
    <w:rsid w:val="00ED6AD6"/>
    <w:rsid w:val="00ED7AF4"/>
    <w:rsid w:val="00ED7F74"/>
    <w:rsid w:val="00EE0EAB"/>
    <w:rsid w:val="00EE1082"/>
    <w:rsid w:val="00EE10DC"/>
    <w:rsid w:val="00EE3821"/>
    <w:rsid w:val="00EE4A69"/>
    <w:rsid w:val="00EE5513"/>
    <w:rsid w:val="00EE5CBF"/>
    <w:rsid w:val="00EE5EF2"/>
    <w:rsid w:val="00EE6EA9"/>
    <w:rsid w:val="00EF0079"/>
    <w:rsid w:val="00EF0149"/>
    <w:rsid w:val="00EF0BC3"/>
    <w:rsid w:val="00EF1F27"/>
    <w:rsid w:val="00EF2AD1"/>
    <w:rsid w:val="00EF3142"/>
    <w:rsid w:val="00EF3528"/>
    <w:rsid w:val="00EF64EB"/>
    <w:rsid w:val="00EF6E5A"/>
    <w:rsid w:val="00EF7FBE"/>
    <w:rsid w:val="00F00F85"/>
    <w:rsid w:val="00F02842"/>
    <w:rsid w:val="00F032D5"/>
    <w:rsid w:val="00F0336F"/>
    <w:rsid w:val="00F0356D"/>
    <w:rsid w:val="00F0396B"/>
    <w:rsid w:val="00F03AFC"/>
    <w:rsid w:val="00F0598D"/>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67CF"/>
    <w:rsid w:val="00F16E8D"/>
    <w:rsid w:val="00F16F39"/>
    <w:rsid w:val="00F170F2"/>
    <w:rsid w:val="00F17AB3"/>
    <w:rsid w:val="00F17BFB"/>
    <w:rsid w:val="00F17D95"/>
    <w:rsid w:val="00F202A6"/>
    <w:rsid w:val="00F20835"/>
    <w:rsid w:val="00F2099D"/>
    <w:rsid w:val="00F217BB"/>
    <w:rsid w:val="00F21C39"/>
    <w:rsid w:val="00F22444"/>
    <w:rsid w:val="00F2276A"/>
    <w:rsid w:val="00F23574"/>
    <w:rsid w:val="00F23BB6"/>
    <w:rsid w:val="00F25833"/>
    <w:rsid w:val="00F260FB"/>
    <w:rsid w:val="00F263A5"/>
    <w:rsid w:val="00F2702E"/>
    <w:rsid w:val="00F272FC"/>
    <w:rsid w:val="00F276A6"/>
    <w:rsid w:val="00F27943"/>
    <w:rsid w:val="00F27B11"/>
    <w:rsid w:val="00F300D0"/>
    <w:rsid w:val="00F30402"/>
    <w:rsid w:val="00F30574"/>
    <w:rsid w:val="00F3090A"/>
    <w:rsid w:val="00F30963"/>
    <w:rsid w:val="00F31195"/>
    <w:rsid w:val="00F328D1"/>
    <w:rsid w:val="00F336B4"/>
    <w:rsid w:val="00F34109"/>
    <w:rsid w:val="00F3466E"/>
    <w:rsid w:val="00F3469D"/>
    <w:rsid w:val="00F3659C"/>
    <w:rsid w:val="00F3690A"/>
    <w:rsid w:val="00F371BD"/>
    <w:rsid w:val="00F402AF"/>
    <w:rsid w:val="00F40B52"/>
    <w:rsid w:val="00F4160D"/>
    <w:rsid w:val="00F42B28"/>
    <w:rsid w:val="00F42E7E"/>
    <w:rsid w:val="00F437E6"/>
    <w:rsid w:val="00F43A0F"/>
    <w:rsid w:val="00F44635"/>
    <w:rsid w:val="00F44B08"/>
    <w:rsid w:val="00F4514E"/>
    <w:rsid w:val="00F4560E"/>
    <w:rsid w:val="00F466E2"/>
    <w:rsid w:val="00F50567"/>
    <w:rsid w:val="00F511F7"/>
    <w:rsid w:val="00F51451"/>
    <w:rsid w:val="00F51BF2"/>
    <w:rsid w:val="00F52A3E"/>
    <w:rsid w:val="00F53A99"/>
    <w:rsid w:val="00F5403A"/>
    <w:rsid w:val="00F5458A"/>
    <w:rsid w:val="00F5462B"/>
    <w:rsid w:val="00F54BED"/>
    <w:rsid w:val="00F55153"/>
    <w:rsid w:val="00F5529F"/>
    <w:rsid w:val="00F5544C"/>
    <w:rsid w:val="00F558BD"/>
    <w:rsid w:val="00F559AB"/>
    <w:rsid w:val="00F55FEB"/>
    <w:rsid w:val="00F564A4"/>
    <w:rsid w:val="00F56778"/>
    <w:rsid w:val="00F56EBC"/>
    <w:rsid w:val="00F56ED5"/>
    <w:rsid w:val="00F57E72"/>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1F4"/>
    <w:rsid w:val="00F674AE"/>
    <w:rsid w:val="00F67AAA"/>
    <w:rsid w:val="00F67B9A"/>
    <w:rsid w:val="00F70847"/>
    <w:rsid w:val="00F70C5A"/>
    <w:rsid w:val="00F725B9"/>
    <w:rsid w:val="00F72B3D"/>
    <w:rsid w:val="00F730C7"/>
    <w:rsid w:val="00F73EB7"/>
    <w:rsid w:val="00F74BC6"/>
    <w:rsid w:val="00F74D88"/>
    <w:rsid w:val="00F7527D"/>
    <w:rsid w:val="00F757DB"/>
    <w:rsid w:val="00F76B3E"/>
    <w:rsid w:val="00F76BB1"/>
    <w:rsid w:val="00F7765D"/>
    <w:rsid w:val="00F81A0B"/>
    <w:rsid w:val="00F81FBA"/>
    <w:rsid w:val="00F8206A"/>
    <w:rsid w:val="00F825EF"/>
    <w:rsid w:val="00F827E9"/>
    <w:rsid w:val="00F82D65"/>
    <w:rsid w:val="00F8357F"/>
    <w:rsid w:val="00F836C4"/>
    <w:rsid w:val="00F84198"/>
    <w:rsid w:val="00F843F1"/>
    <w:rsid w:val="00F849C2"/>
    <w:rsid w:val="00F84C21"/>
    <w:rsid w:val="00F85DC7"/>
    <w:rsid w:val="00F87A0F"/>
    <w:rsid w:val="00F90011"/>
    <w:rsid w:val="00F910FB"/>
    <w:rsid w:val="00F91296"/>
    <w:rsid w:val="00F91466"/>
    <w:rsid w:val="00F920BD"/>
    <w:rsid w:val="00F923C8"/>
    <w:rsid w:val="00F92916"/>
    <w:rsid w:val="00F93421"/>
    <w:rsid w:val="00F937D4"/>
    <w:rsid w:val="00F93BC7"/>
    <w:rsid w:val="00F93F46"/>
    <w:rsid w:val="00F9447F"/>
    <w:rsid w:val="00F9481A"/>
    <w:rsid w:val="00F9505B"/>
    <w:rsid w:val="00F957C0"/>
    <w:rsid w:val="00F95E1C"/>
    <w:rsid w:val="00FA0025"/>
    <w:rsid w:val="00FA0707"/>
    <w:rsid w:val="00FA0E83"/>
    <w:rsid w:val="00FA14E5"/>
    <w:rsid w:val="00FA17FB"/>
    <w:rsid w:val="00FA1968"/>
    <w:rsid w:val="00FA220B"/>
    <w:rsid w:val="00FA296E"/>
    <w:rsid w:val="00FA2F31"/>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958"/>
    <w:rsid w:val="00FB3D95"/>
    <w:rsid w:val="00FB3F85"/>
    <w:rsid w:val="00FB43BF"/>
    <w:rsid w:val="00FB4493"/>
    <w:rsid w:val="00FB48EF"/>
    <w:rsid w:val="00FB4C83"/>
    <w:rsid w:val="00FB5CAF"/>
    <w:rsid w:val="00FB62AF"/>
    <w:rsid w:val="00FB710D"/>
    <w:rsid w:val="00FB7F3B"/>
    <w:rsid w:val="00FC0096"/>
    <w:rsid w:val="00FC0640"/>
    <w:rsid w:val="00FC0EA5"/>
    <w:rsid w:val="00FC22C9"/>
    <w:rsid w:val="00FC271E"/>
    <w:rsid w:val="00FC32EE"/>
    <w:rsid w:val="00FC39D4"/>
    <w:rsid w:val="00FC3B02"/>
    <w:rsid w:val="00FC5915"/>
    <w:rsid w:val="00FC65AC"/>
    <w:rsid w:val="00FC6AD0"/>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346"/>
    <w:rsid w:val="00FE15D7"/>
    <w:rsid w:val="00FE1FC4"/>
    <w:rsid w:val="00FE2822"/>
    <w:rsid w:val="00FE2855"/>
    <w:rsid w:val="00FE377B"/>
    <w:rsid w:val="00FE3B59"/>
    <w:rsid w:val="00FE3C59"/>
    <w:rsid w:val="00FE4299"/>
    <w:rsid w:val="00FE5653"/>
    <w:rsid w:val="00FE5DCE"/>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toc 7" w:uiPriority="39"/>
    <w:lsdException w:name="toc 8" w:uiPriority="39"/>
    <w:lsdException w:name="caption" w:uiPriority="35" w:qFormat="1"/>
    <w:lsdException w:name="toa heading" w:uiPriority="99"/>
    <w:lsdException w:name="List" w:uiPriority="99"/>
    <w:lsdException w:name="List Number 3" w:uiPriority="99" w:qFormat="1"/>
    <w:lsdException w:name="List Number 4" w:uiPriority="99" w:qFormat="1"/>
    <w:lsdException w:name="Title" w:uiPriority="99" w:qFormat="1"/>
    <w:lsdException w:name="Closing" w:uiPriority="99"/>
    <w:lsdException w:name="Body Text" w:qFormat="1"/>
    <w:lsdException w:name="Subtitle" w:uiPriority="11" w:qFormat="1"/>
    <w:lsdException w:name="Note Heading"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6D1"/>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Heading 2 3GPP,Head 2,l2,TitreProp,ITT t2,PA Major Section,Livello 2,Heading 2 Hidden,Head1,I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no break,H3,Underrubrik2,h3,Memo Heading 3,hello,h31,3,l3,list 3,Head 3,h32,h33,h34,h35,h36,h37,h38,h311,h321,h331,h341,h351,h361,h371,h39,h312,h322,h332,h342,h352,h362,h372,h310,h313,h323,h333,h343,h353,h363,h373,h314,h324,h334,h344,h354,h364"/>
    <w:basedOn w:val="Normal"/>
    <w:next w:val="BodyText"/>
    <w:link w:val="Heading3Char"/>
    <w:autoRedefine/>
    <w:qFormat/>
    <w:rsid w:val="001A0464"/>
    <w:pPr>
      <w:keepNext/>
      <w:keepLines/>
      <w:spacing w:before="120" w:after="180"/>
      <w:ind w:left="1134" w:hanging="1134"/>
      <w:outlineLvl w:val="2"/>
    </w:pPr>
    <w:rPr>
      <w:rFonts w:eastAsiaTheme="minorHAnsi"/>
      <w:b/>
      <w:color w:val="000000"/>
      <w:u w:val="single"/>
      <w:lang w:val="en-US" w:eastAsia="ko-KR"/>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Normal"/>
    <w:next w:val="BodyText"/>
    <w:link w:val="Heading4Char"/>
    <w:qFormat/>
    <w:rsid w:val="00CE5BBA"/>
    <w:pPr>
      <w:keepNext/>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0">
    <w:name w:val="??? 2"/>
    <w:basedOn w:val="a"/>
    <w:next w:val="a"/>
    <w:pPr>
      <w:keepNext/>
    </w:pPr>
    <w:rPr>
      <w:rFonts w:ascii="Arial" w:hAnsi="Arial"/>
      <w:b/>
      <w:sz w:val="24"/>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rsid w:val="009C1D1E"/>
    <w:pPr>
      <w:spacing w:after="120"/>
    </w:pPr>
  </w:style>
  <w:style w:type="table" w:styleId="TableGrid">
    <w:name w:val="Table Grid"/>
    <w:basedOn w:val="TableNormal"/>
    <w:qFormat/>
    <w:rsid w:val="00B005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1"/>
    <w:uiPriority w:val="35"/>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37340"/>
  </w:style>
  <w:style w:type="character" w:styleId="FootnoteReference">
    <w:name w:val="footnote reference"/>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0">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qFormat/>
    <w:rsid w:val="006A26C8"/>
    <w:pPr>
      <w:keepNext/>
      <w:keepLines/>
    </w:pPr>
    <w:rPr>
      <w:rFonts w:ascii="Arial" w:hAnsi="Arial"/>
      <w:sz w:val="18"/>
    </w:rPr>
  </w:style>
  <w:style w:type="character" w:customStyle="1" w:styleId="TALChar">
    <w:name w:val="TAL Char"/>
    <w:link w:val="TAL"/>
    <w:qFormat/>
    <w:locked/>
    <w:rsid w:val="006A26C8"/>
    <w:rPr>
      <w:rFonts w:ascii="Arial" w:eastAsia="Malgun Gothic" w:hAnsi="Arial"/>
      <w:sz w:val="18"/>
      <w:lang w:val="en-GB" w:eastAsia="en-US"/>
    </w:rPr>
  </w:style>
  <w:style w:type="character" w:customStyle="1" w:styleId="Heading8Char">
    <w:name w:val="Heading 8 Char"/>
    <w:link w:val="Heading8"/>
    <w:rsid w:val="00CF520F"/>
    <w:rPr>
      <w:i/>
      <w:iCs/>
      <w:sz w:val="24"/>
      <w:szCs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rsid w:val="00862597"/>
    <w:rPr>
      <w:lang w:val="en-GB" w:eastAsia="en-US"/>
    </w:rPr>
  </w:style>
  <w:style w:type="character" w:customStyle="1" w:styleId="ListParagraphChar">
    <w:name w:val="List Paragraph Char"/>
    <w:aliases w:val="- Bullets Char,列出段落 Char,Lista1 Char,?? ?? Char,????? Char,???? Char,リスト段落 Char,清單段落1 Char,列出段落1 Char,中等深浅网格 1 - 着色 21 Char,R4_bullets Char,列表段落1 Char,—ño’i—Ž Char,¥¡¡¡¡ì¬º¥¹¥È¶ÎÂä Char,ÁÐ³ö¶ÎÂä Char,¥ê¥¹¥È¶ÎÂä Char,Bullet list Char"/>
    <w:link w:val="ListParagraph"/>
    <w:uiPriority w:val="34"/>
    <w:qFormat/>
    <w:locked/>
    <w:rsid w:val="00E42627"/>
    <w:rPr>
      <w:rFonts w:ascii="Malgun Gothic" w:hAnsi="Malgun Gothic"/>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0">
    <w:name w:val="B2"/>
    <w:basedOn w:val="List2"/>
    <w:link w:val="B2Char"/>
    <w:qFormat/>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qFormat/>
    <w:rsid w:val="00046CA0"/>
    <w:rPr>
      <w:rFonts w:eastAsia="Times New Roman"/>
      <w:lang w:val="en-GB"/>
    </w:rPr>
  </w:style>
  <w:style w:type="paragraph" w:styleId="List2">
    <w:name w:val="List 2"/>
    <w:basedOn w:val="Normal"/>
    <w:link w:val="List2Char"/>
    <w:rsid w:val="00046CA0"/>
    <w:pPr>
      <w:ind w:leftChars="400" w:left="100" w:hangingChars="200" w:hanging="200"/>
      <w:contextualSpacing/>
    </w:pPr>
  </w:style>
  <w:style w:type="paragraph" w:styleId="List">
    <w:name w:val="List"/>
    <w:basedOn w:val="Normal"/>
    <w:link w:val="ListChar"/>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CommentSubject">
    <w:name w:val="annotation subject"/>
    <w:basedOn w:val="CommentText"/>
    <w:next w:val="CommentText"/>
    <w:link w:val="CommentSubjectChar"/>
    <w:uiPriority w:val="99"/>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uiPriority w:val="99"/>
    <w:rsid w:val="000D182E"/>
    <w:rPr>
      <w:rFonts w:ascii="Arial" w:hAnsi="Arial"/>
      <w:lang w:val="en-GB" w:eastAsia="en-US"/>
    </w:rPr>
  </w:style>
  <w:style w:type="character" w:customStyle="1" w:styleId="CommentSubjectChar">
    <w:name w:val="Comment Subject Char"/>
    <w:basedOn w:val="CommentTextChar"/>
    <w:link w:val="CommentSubject"/>
    <w:uiPriority w:val="99"/>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paragraph" w:customStyle="1" w:styleId="CharCharCharCharChar">
    <w:name w:val="Char Char Char Char Char"/>
    <w:semiHidden/>
    <w:rsid w:val="00040E3F"/>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eastAsia="zh-CN"/>
    </w:rPr>
  </w:style>
  <w:style w:type="paragraph" w:customStyle="1" w:styleId="CharChar3CharCharCharCharCharChar">
    <w:name w:val="Char Char3 Char Char Char Char Char Char"/>
    <w:semiHidden/>
    <w:rsid w:val="00F42E7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xl97">
    <w:name w:val="xl97"/>
    <w:basedOn w:val="Normal"/>
    <w:rsid w:val="0061061E"/>
    <w:pP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68">
    <w:name w:val="xl68"/>
    <w:basedOn w:val="Normal"/>
    <w:rsid w:val="00C01F73"/>
    <w:pPr>
      <w:pBdr>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NW">
    <w:name w:val="NW"/>
    <w:basedOn w:val="Normal"/>
    <w:rsid w:val="00EB5D2F"/>
    <w:pPr>
      <w:keepLines/>
      <w:overflowPunct w:val="0"/>
      <w:autoSpaceDE w:val="0"/>
      <w:autoSpaceDN w:val="0"/>
      <w:adjustRightInd w:val="0"/>
      <w:ind w:left="1135" w:hanging="851"/>
      <w:textAlignment w:val="baseline"/>
    </w:pPr>
    <w:rPr>
      <w:rFonts w:eastAsiaTheme="minorEastAsia"/>
      <w:lang w:eastAsia="en-GB"/>
    </w:rPr>
  </w:style>
  <w:style w:type="paragraph" w:styleId="ListNumber3">
    <w:name w:val="List Number 3"/>
    <w:basedOn w:val="Normal"/>
    <w:uiPriority w:val="99"/>
    <w:qFormat/>
    <w:rsid w:val="00EB5D2F"/>
    <w:pPr>
      <w:numPr>
        <w:numId w:val="7"/>
      </w:numPr>
      <w:tabs>
        <w:tab w:val="clear" w:pos="720"/>
        <w:tab w:val="num" w:pos="926"/>
      </w:tabs>
      <w:overflowPunct w:val="0"/>
      <w:autoSpaceDE w:val="0"/>
      <w:autoSpaceDN w:val="0"/>
      <w:adjustRightInd w:val="0"/>
      <w:spacing w:after="180"/>
      <w:ind w:left="926"/>
      <w:textAlignment w:val="baseline"/>
    </w:pPr>
    <w:rPr>
      <w:rFonts w:eastAsia="MS Mincho"/>
      <w:lang w:eastAsia="en-GB"/>
    </w:rPr>
  </w:style>
  <w:style w:type="paragraph" w:customStyle="1" w:styleId="H6">
    <w:name w:val="H6"/>
    <w:basedOn w:val="Heading5"/>
    <w:next w:val="Normal"/>
    <w:link w:val="H6Char"/>
    <w:rsid w:val="007C68C8"/>
    <w:pPr>
      <w:keepLines/>
      <w:numPr>
        <w:numId w:val="0"/>
      </w:numPr>
      <w:spacing w:before="120" w:after="180"/>
      <w:ind w:left="1985" w:hanging="1985"/>
      <w:jc w:val="left"/>
      <w:outlineLvl w:val="9"/>
    </w:pPr>
    <w:rPr>
      <w:rFonts w:ascii="Times New Roman" w:eastAsia="SimSun" w:hAnsi="Times New Roman"/>
      <w:sz w:val="20"/>
      <w:lang w:val="sv-SE" w:eastAsia="zh-CN"/>
    </w:rPr>
  </w:style>
  <w:style w:type="character" w:customStyle="1" w:styleId="H6Char">
    <w:name w:val="H6 Char"/>
    <w:link w:val="H6"/>
    <w:rsid w:val="007C68C8"/>
    <w:rPr>
      <w:rFonts w:eastAsia="SimSun"/>
      <w:b/>
      <w:lang w:val="sv-SE"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00C28"/>
    <w:rPr>
      <w:b/>
      <w:bCs/>
      <w:sz w:val="28"/>
      <w:szCs w:val="28"/>
      <w:lang w:val="en-GB" w:eastAsia="en-US"/>
    </w:rPr>
  </w:style>
  <w:style w:type="character" w:styleId="FollowedHyperlink">
    <w:name w:val="FollowedHyperlink"/>
    <w:basedOn w:val="DefaultParagraphFont"/>
    <w:uiPriority w:val="99"/>
    <w:unhideWhenUsed/>
    <w:rsid w:val="006415C2"/>
    <w:rPr>
      <w:color w:val="800080"/>
      <w:u w:val="single"/>
    </w:rPr>
  </w:style>
  <w:style w:type="paragraph" w:customStyle="1" w:styleId="font5">
    <w:name w:val="font5"/>
    <w:basedOn w:val="Normal"/>
    <w:rsid w:val="006415C2"/>
    <w:pPr>
      <w:spacing w:before="100" w:beforeAutospacing="1" w:after="100" w:afterAutospacing="1"/>
    </w:pPr>
    <w:rPr>
      <w:rFonts w:ascii="Dotum" w:eastAsia="Dotum" w:hAnsi="Dotum" w:cs="Gulim"/>
      <w:sz w:val="16"/>
      <w:szCs w:val="16"/>
      <w:lang w:val="en-US" w:eastAsia="ko-KR"/>
    </w:rPr>
  </w:style>
  <w:style w:type="paragraph" w:customStyle="1" w:styleId="xl65">
    <w:name w:val="xl65"/>
    <w:basedOn w:val="Normal"/>
    <w:rsid w:val="006415C2"/>
    <w:pP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66">
    <w:name w:val="xl66"/>
    <w:basedOn w:val="Normal"/>
    <w:rsid w:val="006415C2"/>
    <w:pPr>
      <w:spacing w:before="100" w:beforeAutospacing="1" w:after="100" w:afterAutospacing="1"/>
      <w:jc w:val="center"/>
      <w:textAlignment w:val="center"/>
    </w:pPr>
    <w:rPr>
      <w:rFonts w:ascii="Gulim" w:eastAsia="Gulim" w:hAnsi="Gulim" w:cs="Gulim"/>
      <w:sz w:val="24"/>
      <w:szCs w:val="24"/>
      <w:lang w:val="en-US" w:eastAsia="ko-KR"/>
    </w:rPr>
  </w:style>
  <w:style w:type="paragraph" w:customStyle="1" w:styleId="xl67">
    <w:name w:val="xl67"/>
    <w:basedOn w:val="Normal"/>
    <w:rsid w:val="006415C2"/>
    <w:pPr>
      <w:spacing w:before="100" w:beforeAutospacing="1" w:after="100" w:afterAutospacing="1"/>
      <w:jc w:val="center"/>
      <w:textAlignment w:val="center"/>
    </w:pPr>
    <w:rPr>
      <w:rFonts w:ascii="Gulim" w:eastAsia="Gulim" w:hAnsi="Gulim" w:cs="Gulim"/>
      <w:b/>
      <w:bCs/>
      <w:lang w:val="en-US" w:eastAsia="ko-KR"/>
    </w:rPr>
  </w:style>
  <w:style w:type="paragraph" w:customStyle="1" w:styleId="xl69">
    <w:name w:val="xl69"/>
    <w:basedOn w:val="Normal"/>
    <w:rsid w:val="006415C2"/>
    <w:pPr>
      <w:pBdr>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0">
    <w:name w:val="xl70"/>
    <w:basedOn w:val="Normal"/>
    <w:rsid w:val="006415C2"/>
    <w:pPr>
      <w:pBdr>
        <w:bottom w:val="single" w:sz="8"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1">
    <w:name w:val="xl71"/>
    <w:basedOn w:val="Normal"/>
    <w:rsid w:val="006415C2"/>
    <w:pPr>
      <w:pBdr>
        <w:top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2">
    <w:name w:val="xl72"/>
    <w:basedOn w:val="Normal"/>
    <w:rsid w:val="006415C2"/>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Normal"/>
    <w:rsid w:val="006415C2"/>
    <w:pPr>
      <w:pBdr>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Normal"/>
    <w:rsid w:val="006415C2"/>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Normal"/>
    <w:rsid w:val="006415C2"/>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Normal"/>
    <w:rsid w:val="006415C2"/>
    <w:pPr>
      <w:pBdr>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Normal"/>
    <w:rsid w:val="006415C2"/>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Normal"/>
    <w:rsid w:val="006415C2"/>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Normal"/>
    <w:rsid w:val="006415C2"/>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Normal"/>
    <w:rsid w:val="006415C2"/>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Normal"/>
    <w:rsid w:val="006415C2"/>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Normal"/>
    <w:rsid w:val="006415C2"/>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Normal"/>
    <w:rsid w:val="006415C2"/>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Normal"/>
    <w:rsid w:val="006415C2"/>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hAnsi="Malgun Gothic" w:cs="Gulim"/>
      <w:sz w:val="16"/>
      <w:szCs w:val="16"/>
      <w:lang w:val="en-US" w:eastAsia="ko-KR"/>
    </w:rPr>
  </w:style>
  <w:style w:type="paragraph" w:customStyle="1" w:styleId="xl85">
    <w:name w:val="xl85"/>
    <w:basedOn w:val="Normal"/>
    <w:rsid w:val="006415C2"/>
    <w:pPr>
      <w:pBdr>
        <w:top w:val="double" w:sz="6" w:space="0" w:color="auto"/>
        <w:bottom w:val="single" w:sz="4" w:space="0" w:color="auto"/>
      </w:pBdr>
      <w:spacing w:before="100" w:beforeAutospacing="1" w:after="100" w:afterAutospacing="1"/>
      <w:jc w:val="center"/>
      <w:textAlignment w:val="center"/>
    </w:pPr>
    <w:rPr>
      <w:rFonts w:ascii="Malgun Gothic" w:hAnsi="Malgun Gothic" w:cs="Gulim"/>
      <w:sz w:val="16"/>
      <w:szCs w:val="16"/>
      <w:lang w:val="en-US" w:eastAsia="ko-KR"/>
    </w:rPr>
  </w:style>
  <w:style w:type="paragraph" w:customStyle="1" w:styleId="xl86">
    <w:name w:val="xl86"/>
    <w:basedOn w:val="Normal"/>
    <w:rsid w:val="006415C2"/>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hAnsi="Malgun Gothic" w:cs="Gulim"/>
      <w:sz w:val="16"/>
      <w:szCs w:val="16"/>
      <w:lang w:val="en-US" w:eastAsia="ko-KR"/>
    </w:rPr>
  </w:style>
  <w:style w:type="paragraph" w:customStyle="1" w:styleId="xl87">
    <w:name w:val="xl87"/>
    <w:basedOn w:val="Normal"/>
    <w:rsid w:val="006415C2"/>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Normal"/>
    <w:rsid w:val="006415C2"/>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Normal"/>
    <w:rsid w:val="006415C2"/>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Normal"/>
    <w:rsid w:val="006415C2"/>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Normal"/>
    <w:rsid w:val="006415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Normal"/>
    <w:rsid w:val="006415C2"/>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Normal"/>
    <w:rsid w:val="006415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Normal"/>
    <w:rsid w:val="006415C2"/>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Normal"/>
    <w:rsid w:val="006415C2"/>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Normal"/>
    <w:rsid w:val="006415C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8">
    <w:name w:val="xl98"/>
    <w:basedOn w:val="Normal"/>
    <w:rsid w:val="006415C2"/>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Normal"/>
    <w:rsid w:val="006415C2"/>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Normal"/>
    <w:rsid w:val="006415C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Normal"/>
    <w:rsid w:val="006415C2"/>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Normal"/>
    <w:rsid w:val="006415C2"/>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Normal"/>
    <w:rsid w:val="006415C2"/>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0">
    <w:name w:val="바탕글"/>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rPr>
  </w:style>
  <w:style w:type="paragraph" w:customStyle="1" w:styleId="a1">
    <w:name w:val="가출원"/>
    <w:basedOn w:val="Normal"/>
    <w:qFormat/>
    <w:rsid w:val="006415C2"/>
    <w:pPr>
      <w:widowControl w:val="0"/>
      <w:wordWrap w:val="0"/>
      <w:autoSpaceDE w:val="0"/>
      <w:autoSpaceDN w:val="0"/>
      <w:spacing w:after="120"/>
      <w:jc w:val="both"/>
    </w:pPr>
    <w:rPr>
      <w:rFonts w:ascii="Calibri" w:hAnsi="Calibri"/>
      <w:kern w:val="2"/>
      <w:szCs w:val="24"/>
      <w:lang w:val="en-US" w:eastAsia="ko-KR"/>
    </w:rPr>
  </w:style>
  <w:style w:type="character" w:customStyle="1" w:styleId="FooterChar">
    <w:name w:val="Footer Char"/>
    <w:basedOn w:val="DefaultParagraphFont"/>
    <w:link w:val="Footer"/>
    <w:uiPriority w:val="99"/>
    <w:rsid w:val="006415C2"/>
    <w:rPr>
      <w:lang w:val="en-GB" w:eastAsia="en-US"/>
    </w:rPr>
  </w:style>
  <w:style w:type="character" w:customStyle="1" w:styleId="Heading3Char">
    <w:name w:val="Heading 3 Char"/>
    <w:aliases w:val="no break Char,H3 Char,Underrubrik2 Char,h3 Char,Memo Heading 3 Char,hello Char,h31 Char,3 Char,l3 Char,list 3 Char,Head 3 Char,h32 Char,h33 Char,h34 Char,h35 Char,h36 Char,h37 Char,h38 Char,h311 Char,h321 Char,h331 Char,h341 Char,h39 Char"/>
    <w:basedOn w:val="DefaultParagraphFont"/>
    <w:link w:val="Heading3"/>
    <w:qFormat/>
    <w:rsid w:val="001A0464"/>
    <w:rPr>
      <w:rFonts w:eastAsiaTheme="minorHAnsi"/>
      <w:b/>
      <w:color w:val="000000"/>
      <w:u w:val="single"/>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6415C2"/>
    <w:rPr>
      <w:rFonts w:ascii="Arial" w:hAnsi="Arial"/>
      <w:b/>
      <w:sz w:val="24"/>
      <w:lang w:val="en-GB" w:eastAsia="en-US"/>
    </w:rPr>
  </w:style>
  <w:style w:type="paragraph" w:customStyle="1" w:styleId="TF">
    <w:name w:val="TF"/>
    <w:aliases w:val="left"/>
    <w:basedOn w:val="Normal"/>
    <w:link w:val="TFChar"/>
    <w:qFormat/>
    <w:rsid w:val="006415C2"/>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B11">
    <w:name w:val="B1 (文字)"/>
    <w:basedOn w:val="DefaultParagraphFont"/>
    <w:uiPriority w:val="99"/>
    <w:locked/>
    <w:rsid w:val="006415C2"/>
    <w:rPr>
      <w:rFonts w:ascii="Times New Roman" w:eastAsia="Times New Roman" w:hAnsi="Times New Roman"/>
      <w:lang w:val="en-GB" w:eastAsia="en-GB"/>
    </w:rPr>
  </w:style>
  <w:style w:type="paragraph" w:customStyle="1" w:styleId="B30">
    <w:name w:val="B3"/>
    <w:basedOn w:val="List3"/>
    <w:link w:val="B3Char2"/>
    <w:rsid w:val="006415C2"/>
    <w:pPr>
      <w:widowControl/>
      <w:wordWrap/>
      <w:overflowPunct w:val="0"/>
      <w:adjustRightInd w:val="0"/>
      <w:spacing w:after="180"/>
      <w:ind w:left="1135" w:hanging="284"/>
      <w:contextualSpacing w:val="0"/>
      <w:jc w:val="left"/>
      <w:textAlignment w:val="baseline"/>
    </w:pPr>
    <w:rPr>
      <w:rFonts w:ascii="Times New Roman" w:eastAsia="Times New Roman" w:hAnsi="Times New Roman"/>
      <w:kern w:val="0"/>
      <w:szCs w:val="20"/>
      <w:lang w:val="en-GB" w:eastAsia="en-GB"/>
    </w:rPr>
  </w:style>
  <w:style w:type="paragraph" w:styleId="List3">
    <w:name w:val="List 3"/>
    <w:basedOn w:val="Normal"/>
    <w:link w:val="List3Char"/>
    <w:unhideWhenUsed/>
    <w:rsid w:val="006415C2"/>
    <w:pPr>
      <w:widowControl w:val="0"/>
      <w:wordWrap w:val="0"/>
      <w:autoSpaceDE w:val="0"/>
      <w:autoSpaceDN w:val="0"/>
      <w:ind w:left="849" w:hanging="283"/>
      <w:contextualSpacing/>
      <w:jc w:val="both"/>
    </w:pPr>
    <w:rPr>
      <w:rFonts w:ascii="Malgun Gothic" w:hAnsi="Malgun Gothic"/>
      <w:kern w:val="2"/>
      <w:szCs w:val="22"/>
      <w:lang w:val="en-US" w:eastAsia="ko-KR"/>
    </w:rPr>
  </w:style>
  <w:style w:type="paragraph" w:customStyle="1" w:styleId="PL">
    <w:name w:val="PL"/>
    <w:link w:val="PLChar"/>
    <w:qFormat/>
    <w:rsid w:val="00641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DefaultParagraphFont"/>
    <w:link w:val="PL"/>
    <w:qFormat/>
    <w:rsid w:val="006415C2"/>
    <w:rPr>
      <w:rFonts w:ascii="Courier New" w:eastAsia="Times New Roman" w:hAnsi="Courier New"/>
      <w:noProof/>
      <w:sz w:val="16"/>
      <w:lang w:val="en-GB"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6415C2"/>
    <w:rPr>
      <w:rFonts w:ascii="Arial" w:hAnsi="Arial"/>
      <w:b/>
      <w:sz w:val="24"/>
      <w:lang w:val="en-GB" w:eastAsia="en-US"/>
    </w:rPr>
  </w:style>
  <w:style w:type="character" w:styleId="Emphasis">
    <w:name w:val="Emphasis"/>
    <w:basedOn w:val="DefaultParagraphFont"/>
    <w:qFormat/>
    <w:rsid w:val="006415C2"/>
    <w:rPr>
      <w:i/>
      <w:iCs/>
    </w:rPr>
  </w:style>
  <w:style w:type="paragraph" w:customStyle="1" w:styleId="LGTdoc1">
    <w:name w:val="LGTdoc_제목1"/>
    <w:basedOn w:val="Normal"/>
    <w:rsid w:val="006415C2"/>
    <w:pPr>
      <w:adjustRightInd w:val="0"/>
      <w:snapToGrid w:val="0"/>
      <w:spacing w:beforeLines="50" w:after="100" w:afterAutospacing="1"/>
      <w:jc w:val="both"/>
    </w:pPr>
    <w:rPr>
      <w:rFonts w:eastAsia="Batang"/>
      <w:b/>
      <w:snapToGrid w:val="0"/>
      <w:sz w:val="28"/>
      <w:lang w:eastAsia="ko-KR"/>
    </w:rPr>
  </w:style>
  <w:style w:type="paragraph" w:customStyle="1" w:styleId="LGTdoc">
    <w:name w:val="LGTdoc_본문"/>
    <w:basedOn w:val="Normal"/>
    <w:rsid w:val="006415C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NO">
    <w:name w:val="NO"/>
    <w:basedOn w:val="Normal"/>
    <w:link w:val="NOChar"/>
    <w:qFormat/>
    <w:rsid w:val="006415C2"/>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basedOn w:val="DefaultParagraphFont"/>
    <w:link w:val="NO"/>
    <w:qFormat/>
    <w:rsid w:val="006415C2"/>
    <w:rPr>
      <w:rFonts w:eastAsia="Times New Roman"/>
      <w:lang w:val="en-GB" w:eastAsia="ja-JP"/>
    </w:rPr>
  </w:style>
  <w:style w:type="character" w:customStyle="1" w:styleId="B1Char1">
    <w:name w:val="B1 Char1"/>
    <w:basedOn w:val="DefaultParagraphFont"/>
    <w:rsid w:val="006415C2"/>
    <w:rPr>
      <w:lang w:val="en-GB" w:eastAsia="ja-JP" w:bidi="ar-SA"/>
    </w:rPr>
  </w:style>
  <w:style w:type="character" w:customStyle="1" w:styleId="TFChar">
    <w:name w:val="TF Char"/>
    <w:basedOn w:val="DefaultParagraphFont"/>
    <w:link w:val="TF"/>
    <w:qFormat/>
    <w:rsid w:val="006415C2"/>
    <w:rPr>
      <w:rFonts w:ascii="Arial" w:eastAsia="Times New Roman" w:hAnsi="Arial"/>
      <w:b/>
      <w:lang w:val="en-GB" w:eastAsia="en-GB"/>
    </w:rPr>
  </w:style>
  <w:style w:type="character" w:customStyle="1" w:styleId="B3Char2">
    <w:name w:val="B3 Char2"/>
    <w:basedOn w:val="DefaultParagraphFont"/>
    <w:link w:val="B30"/>
    <w:rsid w:val="006415C2"/>
    <w:rPr>
      <w:rFonts w:eastAsia="Times New Roman"/>
      <w:lang w:val="en-GB" w:eastAsia="en-GB"/>
    </w:rPr>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basedOn w:val="DefaultParagraphFont"/>
    <w:link w:val="Heading1"/>
    <w:rsid w:val="006415C2"/>
    <w:rPr>
      <w:rFonts w:ascii="Arial" w:hAnsi="Arial"/>
      <w:b/>
      <w:sz w:val="24"/>
      <w:lang w:val="en-GB" w:eastAsia="en-US"/>
    </w:rPr>
  </w:style>
  <w:style w:type="character" w:styleId="PlaceholderText">
    <w:name w:val="Placeholder Text"/>
    <w:basedOn w:val="DefaultParagraphFont"/>
    <w:uiPriority w:val="99"/>
    <w:semiHidden/>
    <w:rsid w:val="006415C2"/>
    <w:rPr>
      <w:color w:val="808080"/>
    </w:rPr>
  </w:style>
  <w:style w:type="character" w:customStyle="1" w:styleId="Heading6Char">
    <w:name w:val="Heading 6 Char"/>
    <w:aliases w:val="T1 Char,Header 6 Char"/>
    <w:basedOn w:val="DefaultParagraphFont"/>
    <w:link w:val="Heading6"/>
    <w:rsid w:val="006415C2"/>
    <w:rPr>
      <w:rFonts w:ascii="Arial" w:hAnsi="Arial"/>
      <w:b/>
      <w:color w:val="C0C0C0"/>
      <w:sz w:val="24"/>
      <w:lang w:val="en-GB" w:eastAsia="en-US"/>
    </w:rPr>
  </w:style>
  <w:style w:type="character" w:customStyle="1" w:styleId="Heading7Char">
    <w:name w:val="Heading 7 Char"/>
    <w:basedOn w:val="DefaultParagraphFont"/>
    <w:link w:val="Heading7"/>
    <w:rsid w:val="006415C2"/>
    <w:rPr>
      <w:sz w:val="24"/>
      <w:szCs w:val="24"/>
      <w:lang w:val="en-GB" w:eastAsia="en-US"/>
    </w:rPr>
  </w:style>
  <w:style w:type="character" w:customStyle="1" w:styleId="Heading9Char">
    <w:name w:val="Heading 9 Char"/>
    <w:aliases w:val="Figure Heading Char,FH Char"/>
    <w:basedOn w:val="DefaultParagraphFont"/>
    <w:link w:val="Heading9"/>
    <w:rsid w:val="006415C2"/>
    <w:rPr>
      <w:rFonts w:ascii="Arial" w:hAnsi="Arial" w:cs="Arial"/>
      <w:sz w:val="22"/>
      <w:szCs w:val="22"/>
      <w:lang w:val="en-GB" w:eastAsia="en-US"/>
    </w:rPr>
  </w:style>
  <w:style w:type="paragraph" w:styleId="TOC8">
    <w:name w:val="toc 8"/>
    <w:basedOn w:val="TOC1"/>
    <w:uiPriority w:val="39"/>
    <w:rsid w:val="006415C2"/>
    <w:pPr>
      <w:spacing w:before="180"/>
      <w:ind w:left="2693" w:hanging="2693"/>
    </w:pPr>
    <w:rPr>
      <w:b/>
    </w:rPr>
  </w:style>
  <w:style w:type="paragraph" w:styleId="TOC1">
    <w:name w:val="toc 1"/>
    <w:uiPriority w:val="39"/>
    <w:rsid w:val="006415C2"/>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ZT">
    <w:name w:val="ZT"/>
    <w:rsid w:val="006415C2"/>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TOC3">
    <w:name w:val="toc 3"/>
    <w:basedOn w:val="TOC2"/>
    <w:uiPriority w:val="39"/>
    <w:rsid w:val="006415C2"/>
    <w:pPr>
      <w:ind w:left="1134" w:hanging="1134"/>
    </w:pPr>
  </w:style>
  <w:style w:type="paragraph" w:styleId="TOC2">
    <w:name w:val="toc 2"/>
    <w:basedOn w:val="TOC1"/>
    <w:uiPriority w:val="39"/>
    <w:rsid w:val="006415C2"/>
    <w:pPr>
      <w:keepNext w:val="0"/>
      <w:spacing w:before="0"/>
      <w:ind w:left="851" w:hanging="851"/>
    </w:pPr>
    <w:rPr>
      <w:sz w:val="20"/>
    </w:rPr>
  </w:style>
  <w:style w:type="paragraph" w:styleId="Index2">
    <w:name w:val="index 2"/>
    <w:basedOn w:val="Index1"/>
    <w:rsid w:val="006415C2"/>
    <w:pPr>
      <w:ind w:left="284"/>
    </w:pPr>
    <w:rPr>
      <w:rFonts w:eastAsiaTheme="minorEastAsia"/>
    </w:rPr>
  </w:style>
  <w:style w:type="paragraph" w:customStyle="1" w:styleId="ZH">
    <w:name w:val="ZH"/>
    <w:rsid w:val="006415C2"/>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Heading1"/>
    <w:next w:val="Normal"/>
    <w:rsid w:val="006415C2"/>
    <w:pPr>
      <w:keepLines/>
      <w:numPr>
        <w:numId w:val="0"/>
      </w:numPr>
      <w:pBdr>
        <w:top w:val="single" w:sz="12" w:space="3" w:color="auto"/>
      </w:pBdr>
      <w:spacing w:after="180"/>
      <w:ind w:left="1134" w:right="0" w:hanging="1134"/>
      <w:outlineLvl w:val="9"/>
    </w:pPr>
    <w:rPr>
      <w:rFonts w:eastAsiaTheme="minorEastAsia"/>
      <w:b w:val="0"/>
      <w:sz w:val="36"/>
    </w:rPr>
  </w:style>
  <w:style w:type="paragraph" w:styleId="ListNumber2">
    <w:name w:val="List Number 2"/>
    <w:basedOn w:val="ListNumber"/>
    <w:rsid w:val="006415C2"/>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415C2"/>
    <w:rPr>
      <w:lang w:val="en-GB" w:eastAsia="en-US"/>
    </w:rPr>
  </w:style>
  <w:style w:type="paragraph" w:customStyle="1" w:styleId="FP">
    <w:name w:val="FP"/>
    <w:basedOn w:val="Normal"/>
    <w:rsid w:val="006415C2"/>
    <w:rPr>
      <w:rFonts w:eastAsiaTheme="minorEastAsia"/>
    </w:rPr>
  </w:style>
  <w:style w:type="paragraph" w:customStyle="1" w:styleId="LD">
    <w:name w:val="LD"/>
    <w:rsid w:val="006415C2"/>
    <w:pPr>
      <w:keepNext/>
      <w:keepLines/>
      <w:spacing w:line="180" w:lineRule="exact"/>
    </w:pPr>
    <w:rPr>
      <w:rFonts w:ascii="MS LineDraw" w:eastAsiaTheme="minorEastAsia" w:hAnsi="MS LineDraw"/>
      <w:noProof/>
      <w:lang w:val="en-GB" w:eastAsia="en-US"/>
    </w:rPr>
  </w:style>
  <w:style w:type="paragraph" w:styleId="TOC6">
    <w:name w:val="toc 6"/>
    <w:basedOn w:val="TOC5"/>
    <w:next w:val="Normal"/>
    <w:uiPriority w:val="39"/>
    <w:rsid w:val="006415C2"/>
    <w:pPr>
      <w:overflowPunct/>
      <w:autoSpaceDE/>
      <w:autoSpaceDN/>
      <w:adjustRightInd/>
      <w:ind w:left="1985" w:hanging="1985"/>
      <w:textAlignment w:val="auto"/>
    </w:pPr>
    <w:rPr>
      <w:rFonts w:eastAsiaTheme="minorEastAsia"/>
      <w:lang w:eastAsia="en-US"/>
    </w:rPr>
  </w:style>
  <w:style w:type="paragraph" w:styleId="TOC7">
    <w:name w:val="toc 7"/>
    <w:basedOn w:val="TOC6"/>
    <w:next w:val="Normal"/>
    <w:uiPriority w:val="39"/>
    <w:rsid w:val="006415C2"/>
    <w:pPr>
      <w:ind w:left="2268" w:hanging="2268"/>
    </w:pPr>
  </w:style>
  <w:style w:type="paragraph" w:styleId="ListBullet2">
    <w:name w:val="List Bullet 2"/>
    <w:basedOn w:val="ListBullet"/>
    <w:rsid w:val="006415C2"/>
    <w:pPr>
      <w:ind w:left="851"/>
    </w:pPr>
  </w:style>
  <w:style w:type="paragraph" w:styleId="ListBullet3">
    <w:name w:val="List Bullet 3"/>
    <w:basedOn w:val="ListBullet2"/>
    <w:rsid w:val="006415C2"/>
    <w:pPr>
      <w:ind w:left="1135"/>
    </w:pPr>
  </w:style>
  <w:style w:type="paragraph" w:styleId="ListNumber">
    <w:name w:val="List Number"/>
    <w:basedOn w:val="List"/>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customStyle="1" w:styleId="NF">
    <w:name w:val="NF"/>
    <w:basedOn w:val="NO"/>
    <w:rsid w:val="006415C2"/>
    <w:pPr>
      <w:keepNext/>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6415C2"/>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6415C2"/>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6415C2"/>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6415C2"/>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6415C2"/>
    <w:pPr>
      <w:framePr w:wrap="notBeside" w:y="16161"/>
    </w:pPr>
  </w:style>
  <w:style w:type="paragraph" w:customStyle="1" w:styleId="ZG">
    <w:name w:val="ZG"/>
    <w:rsid w:val="006415C2"/>
    <w:pPr>
      <w:framePr w:wrap="notBeside" w:vAnchor="page" w:hAnchor="margin" w:xAlign="right" w:y="6805"/>
      <w:widowControl w:val="0"/>
      <w:jc w:val="right"/>
    </w:pPr>
    <w:rPr>
      <w:rFonts w:ascii="Arial" w:eastAsiaTheme="minorEastAsia" w:hAnsi="Arial"/>
      <w:noProof/>
      <w:lang w:val="en-GB" w:eastAsia="en-US"/>
    </w:rPr>
  </w:style>
  <w:style w:type="paragraph" w:styleId="List4">
    <w:name w:val="List 4"/>
    <w:basedOn w:val="List3"/>
    <w:rsid w:val="006415C2"/>
    <w:pPr>
      <w:widowControl/>
      <w:wordWrap/>
      <w:autoSpaceDE/>
      <w:autoSpaceDN/>
      <w:spacing w:after="180"/>
      <w:ind w:left="1418" w:hanging="284"/>
      <w:contextualSpacing w:val="0"/>
      <w:jc w:val="left"/>
    </w:pPr>
    <w:rPr>
      <w:rFonts w:ascii="Times New Roman" w:eastAsiaTheme="minorEastAsia" w:hAnsi="Times New Roman"/>
      <w:kern w:val="0"/>
      <w:szCs w:val="20"/>
      <w:lang w:val="en-GB" w:eastAsia="en-US"/>
    </w:rPr>
  </w:style>
  <w:style w:type="paragraph" w:styleId="List5">
    <w:name w:val="List 5"/>
    <w:basedOn w:val="List4"/>
    <w:rsid w:val="006415C2"/>
    <w:pPr>
      <w:ind w:left="1702"/>
    </w:pPr>
  </w:style>
  <w:style w:type="paragraph" w:customStyle="1" w:styleId="EditorsNote">
    <w:name w:val="Editor's Note"/>
    <w:aliases w:val="EN"/>
    <w:basedOn w:val="NO"/>
    <w:link w:val="EditorsNoteChar"/>
    <w:qFormat/>
    <w:rsid w:val="006415C2"/>
    <w:pPr>
      <w:overflowPunct/>
      <w:autoSpaceDE/>
      <w:autoSpaceDN/>
      <w:adjustRightInd/>
      <w:textAlignment w:val="auto"/>
    </w:pPr>
    <w:rPr>
      <w:rFonts w:eastAsiaTheme="minorEastAsia"/>
      <w:color w:val="FF0000"/>
      <w:lang w:eastAsia="en-US"/>
    </w:rPr>
  </w:style>
  <w:style w:type="paragraph" w:styleId="ListBullet">
    <w:name w:val="List Bullet"/>
    <w:basedOn w:val="List"/>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styleId="ListBullet4">
    <w:name w:val="List Bullet 4"/>
    <w:basedOn w:val="ListBullet3"/>
    <w:rsid w:val="006415C2"/>
    <w:pPr>
      <w:ind w:left="1418"/>
    </w:pPr>
  </w:style>
  <w:style w:type="paragraph" w:styleId="ListBullet5">
    <w:name w:val="List Bullet 5"/>
    <w:basedOn w:val="ListBullet4"/>
    <w:rsid w:val="006415C2"/>
    <w:pPr>
      <w:ind w:left="1702"/>
    </w:pPr>
  </w:style>
  <w:style w:type="paragraph" w:customStyle="1" w:styleId="B4">
    <w:name w:val="B4"/>
    <w:basedOn w:val="List4"/>
    <w:link w:val="B4Char"/>
    <w:rsid w:val="006415C2"/>
  </w:style>
  <w:style w:type="paragraph" w:customStyle="1" w:styleId="B5">
    <w:name w:val="B5"/>
    <w:basedOn w:val="List5"/>
    <w:link w:val="B5Char"/>
    <w:rsid w:val="006415C2"/>
  </w:style>
  <w:style w:type="paragraph" w:customStyle="1" w:styleId="ZTD">
    <w:name w:val="ZTD"/>
    <w:basedOn w:val="ZB"/>
    <w:rsid w:val="006415C2"/>
    <w:pPr>
      <w:framePr w:hRule="auto" w:wrap="notBeside" w:y="852"/>
    </w:pPr>
    <w:rPr>
      <w:i w:val="0"/>
      <w:sz w:val="40"/>
    </w:rPr>
  </w:style>
  <w:style w:type="paragraph" w:customStyle="1" w:styleId="tdoc-header">
    <w:name w:val="tdoc-header"/>
    <w:rsid w:val="006415C2"/>
    <w:rPr>
      <w:rFonts w:ascii="Arial" w:eastAsiaTheme="minorEastAsia" w:hAnsi="Arial"/>
      <w:noProof/>
      <w:sz w:val="24"/>
      <w:lang w:val="en-GB" w:eastAsia="en-US"/>
    </w:rPr>
  </w:style>
  <w:style w:type="character" w:customStyle="1" w:styleId="ListChar">
    <w:name w:val="List Char"/>
    <w:link w:val="List"/>
    <w:rsid w:val="006415C2"/>
    <w:rPr>
      <w:rFonts w:ascii="Malgun Gothic" w:hAnsi="Malgun Gothic"/>
      <w:kern w:val="2"/>
      <w:szCs w:val="22"/>
    </w:rPr>
  </w:style>
  <w:style w:type="character" w:customStyle="1" w:styleId="List2Char">
    <w:name w:val="List 2 Char"/>
    <w:link w:val="List2"/>
    <w:rsid w:val="006415C2"/>
    <w:rPr>
      <w:lang w:val="en-GB" w:eastAsia="en-US"/>
    </w:rPr>
  </w:style>
  <w:style w:type="character" w:customStyle="1" w:styleId="List3Char">
    <w:name w:val="List 3 Char"/>
    <w:link w:val="List3"/>
    <w:rsid w:val="006415C2"/>
    <w:rPr>
      <w:rFonts w:ascii="Malgun Gothic" w:hAnsi="Malgun Gothic"/>
      <w:kern w:val="2"/>
      <w:szCs w:val="22"/>
    </w:rPr>
  </w:style>
  <w:style w:type="character" w:customStyle="1" w:styleId="B3Char">
    <w:name w:val="B3 Char"/>
    <w:rsid w:val="006415C2"/>
  </w:style>
  <w:style w:type="paragraph" w:styleId="IndexHeading">
    <w:name w:val="index heading"/>
    <w:basedOn w:val="Normal"/>
    <w:next w:val="Normal"/>
    <w:rsid w:val="006415C2"/>
    <w:pPr>
      <w:pBdr>
        <w:top w:val="single" w:sz="12" w:space="0" w:color="auto"/>
      </w:pBdr>
      <w:spacing w:before="360" w:after="240"/>
    </w:pPr>
    <w:rPr>
      <w:rFonts w:eastAsiaTheme="minorEastAsia"/>
      <w:b/>
      <w:i/>
      <w:sz w:val="26"/>
    </w:rPr>
  </w:style>
  <w:style w:type="paragraph" w:customStyle="1" w:styleId="INDENT1">
    <w:name w:val="INDENT1"/>
    <w:basedOn w:val="Normal"/>
    <w:rsid w:val="006415C2"/>
    <w:pPr>
      <w:spacing w:after="180"/>
      <w:ind w:left="851"/>
    </w:pPr>
    <w:rPr>
      <w:rFonts w:eastAsiaTheme="minorEastAsia"/>
    </w:rPr>
  </w:style>
  <w:style w:type="paragraph" w:customStyle="1" w:styleId="INDENT2">
    <w:name w:val="INDENT2"/>
    <w:basedOn w:val="Normal"/>
    <w:rsid w:val="006415C2"/>
    <w:pPr>
      <w:spacing w:after="180"/>
      <w:ind w:left="1135" w:hanging="284"/>
    </w:pPr>
    <w:rPr>
      <w:rFonts w:eastAsiaTheme="minorEastAsia"/>
    </w:rPr>
  </w:style>
  <w:style w:type="paragraph" w:customStyle="1" w:styleId="INDENT3">
    <w:name w:val="INDENT3"/>
    <w:basedOn w:val="Normal"/>
    <w:rsid w:val="006415C2"/>
    <w:pPr>
      <w:spacing w:after="180"/>
      <w:ind w:left="1701" w:hanging="567"/>
    </w:pPr>
    <w:rPr>
      <w:rFonts w:eastAsiaTheme="minorEastAsia"/>
    </w:rPr>
  </w:style>
  <w:style w:type="paragraph" w:customStyle="1" w:styleId="FigureTitle">
    <w:name w:val="Figure_Title"/>
    <w:basedOn w:val="Normal"/>
    <w:next w:val="Normal"/>
    <w:rsid w:val="006415C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6415C2"/>
    <w:pPr>
      <w:keepNext/>
      <w:keepLines/>
      <w:spacing w:after="180"/>
    </w:pPr>
    <w:rPr>
      <w:rFonts w:eastAsiaTheme="minorEastAsia"/>
      <w:b/>
    </w:rPr>
  </w:style>
  <w:style w:type="paragraph" w:customStyle="1" w:styleId="enumlev2">
    <w:name w:val="enumlev2"/>
    <w:basedOn w:val="Normal"/>
    <w:rsid w:val="006415C2"/>
    <w:pPr>
      <w:tabs>
        <w:tab w:val="left" w:pos="794"/>
        <w:tab w:val="left" w:pos="1191"/>
        <w:tab w:val="left" w:pos="1588"/>
        <w:tab w:val="left" w:pos="1985"/>
      </w:tabs>
      <w:spacing w:before="86" w:after="180"/>
      <w:ind w:left="1588" w:hanging="397"/>
      <w:jc w:val="both"/>
    </w:pPr>
    <w:rPr>
      <w:rFonts w:eastAsiaTheme="minorEastAsia"/>
      <w:lang w:val="en-US"/>
    </w:rPr>
  </w:style>
  <w:style w:type="paragraph" w:customStyle="1" w:styleId="CouvRecTitle">
    <w:name w:val="Couv Rec Title"/>
    <w:basedOn w:val="Normal"/>
    <w:rsid w:val="006415C2"/>
    <w:pPr>
      <w:keepNext/>
      <w:keepLines/>
      <w:spacing w:before="240" w:after="180"/>
      <w:ind w:left="1418"/>
    </w:pPr>
    <w:rPr>
      <w:rFonts w:ascii="Arial" w:eastAsiaTheme="minorEastAsia" w:hAnsi="Arial"/>
      <w:b/>
      <w:sz w:val="36"/>
      <w:lang w:val="en-US"/>
    </w:rPr>
  </w:style>
  <w:style w:type="paragraph" w:styleId="PlainText">
    <w:name w:val="Plain Text"/>
    <w:basedOn w:val="Normal"/>
    <w:link w:val="PlainTextChar"/>
    <w:uiPriority w:val="99"/>
    <w:rsid w:val="006415C2"/>
    <w:pPr>
      <w:spacing w:after="180"/>
    </w:pPr>
    <w:rPr>
      <w:rFonts w:ascii="Courier New" w:eastAsiaTheme="minorEastAsia" w:hAnsi="Courier New"/>
      <w:lang w:val="nb-NO"/>
    </w:rPr>
  </w:style>
  <w:style w:type="character" w:customStyle="1" w:styleId="PlainTextChar">
    <w:name w:val="Plain Text Char"/>
    <w:basedOn w:val="DefaultParagraphFont"/>
    <w:link w:val="PlainText"/>
    <w:uiPriority w:val="99"/>
    <w:rsid w:val="006415C2"/>
    <w:rPr>
      <w:rFonts w:ascii="Courier New" w:eastAsiaTheme="minorEastAsia" w:hAnsi="Courier New"/>
      <w:lang w:val="nb-NO" w:eastAsia="en-US"/>
    </w:rPr>
  </w:style>
  <w:style w:type="paragraph" w:customStyle="1" w:styleId="TAJ">
    <w:name w:val="TAJ"/>
    <w:basedOn w:val="TH"/>
    <w:rsid w:val="006415C2"/>
    <w:pPr>
      <w:overflowPunct/>
      <w:autoSpaceDE/>
      <w:autoSpaceDN/>
      <w:adjustRightInd/>
      <w:textAlignment w:val="auto"/>
    </w:pPr>
    <w:rPr>
      <w:rFonts w:eastAsiaTheme="minorEastAsia"/>
      <w:lang w:eastAsia="en-US"/>
    </w:rPr>
  </w:style>
  <w:style w:type="paragraph" w:customStyle="1" w:styleId="Guidance">
    <w:name w:val="Guidance"/>
    <w:basedOn w:val="Normal"/>
    <w:rsid w:val="006415C2"/>
    <w:pPr>
      <w:spacing w:after="180"/>
    </w:pPr>
    <w:rPr>
      <w:rFonts w:eastAsiaTheme="minorEastAsia"/>
      <w:i/>
      <w:color w:val="0000FF"/>
    </w:rPr>
  </w:style>
  <w:style w:type="paragraph" w:customStyle="1" w:styleId="CharChar1CharChar">
    <w:name w:val="Char Char1 Char Char"/>
    <w:rsid w:val="006415C2"/>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6415C2"/>
    <w:rPr>
      <w:rFonts w:eastAsiaTheme="minorEastAsia"/>
      <w:lang w:val="en-GB" w:eastAsia="en-US"/>
    </w:rPr>
  </w:style>
  <w:style w:type="character" w:customStyle="1" w:styleId="apple-converted-space">
    <w:name w:val="apple-converted-space"/>
    <w:basedOn w:val="DefaultParagraphFont"/>
    <w:rsid w:val="006415C2"/>
  </w:style>
  <w:style w:type="paragraph" w:customStyle="1" w:styleId="listimage">
    <w:name w:val="listimage"/>
    <w:basedOn w:val="Normal"/>
    <w:rsid w:val="006415C2"/>
    <w:pPr>
      <w:spacing w:before="100" w:beforeAutospacing="1" w:after="100" w:afterAutospacing="1"/>
    </w:pPr>
    <w:rPr>
      <w:rFonts w:ascii="Gulim" w:eastAsia="Gulim" w:hAnsi="Gulim" w:cs="Gulim"/>
      <w:sz w:val="24"/>
      <w:szCs w:val="24"/>
      <w:lang w:val="en-US" w:eastAsia="ko-KR"/>
    </w:rPr>
  </w:style>
  <w:style w:type="paragraph" w:customStyle="1" w:styleId="CharCharCharCharCharChar">
    <w:name w:val="Char Char Char Char Char Char"/>
    <w:autoRedefine/>
    <w:rsid w:val="006415C2"/>
    <w:pPr>
      <w:widowControl w:val="0"/>
      <w:spacing w:line="300" w:lineRule="auto"/>
      <w:ind w:firstLineChars="200" w:firstLine="480"/>
      <w:jc w:val="both"/>
    </w:pPr>
    <w:rPr>
      <w:rFonts w:eastAsia="FangSong_GB2312"/>
      <w:noProof/>
      <w:kern w:val="2"/>
      <w:sz w:val="24"/>
      <w:szCs w:val="24"/>
      <w:lang w:eastAsia="zh-CN"/>
    </w:rPr>
  </w:style>
  <w:style w:type="character" w:customStyle="1" w:styleId="EditorsNoteChar">
    <w:name w:val="Editor's Note Char"/>
    <w:aliases w:val="EN Char"/>
    <w:link w:val="EditorsNote"/>
    <w:rsid w:val="006415C2"/>
    <w:rPr>
      <w:rFonts w:eastAsiaTheme="minorEastAsia"/>
      <w:color w:val="FF0000"/>
      <w:lang w:val="en-GB" w:eastAsia="en-US"/>
    </w:rPr>
  </w:style>
  <w:style w:type="character" w:customStyle="1" w:styleId="B4Char">
    <w:name w:val="B4 Char"/>
    <w:basedOn w:val="DefaultParagraphFont"/>
    <w:link w:val="B4"/>
    <w:rsid w:val="006415C2"/>
    <w:rPr>
      <w:rFonts w:eastAsiaTheme="minorEastAsia"/>
      <w:lang w:val="en-GB" w:eastAsia="en-US"/>
    </w:rPr>
  </w:style>
  <w:style w:type="paragraph" w:customStyle="1" w:styleId="TALCharChar">
    <w:name w:val="TAL Char Char"/>
    <w:basedOn w:val="Normal"/>
    <w:link w:val="TALCharCharChar"/>
    <w:rsid w:val="006415C2"/>
    <w:pPr>
      <w:keepNext/>
      <w:keepLines/>
      <w:overflowPunct w:val="0"/>
      <w:autoSpaceDE w:val="0"/>
      <w:autoSpaceDN w:val="0"/>
      <w:adjustRightInd w:val="0"/>
      <w:textAlignment w:val="baseline"/>
    </w:pPr>
    <w:rPr>
      <w:rFonts w:ascii="Arial" w:eastAsiaTheme="minorEastAsia" w:hAnsi="Arial"/>
      <w:sz w:val="18"/>
      <w:lang w:eastAsia="en-GB"/>
    </w:rPr>
  </w:style>
  <w:style w:type="character" w:customStyle="1" w:styleId="TALCharCharChar">
    <w:name w:val="TAL Char Char Char"/>
    <w:link w:val="TALCharChar"/>
    <w:rsid w:val="006415C2"/>
    <w:rPr>
      <w:rFonts w:ascii="Arial" w:eastAsiaTheme="minorEastAsia" w:hAnsi="Arial"/>
      <w:sz w:val="18"/>
      <w:lang w:val="en-GB" w:eastAsia="en-GB"/>
    </w:rPr>
  </w:style>
  <w:style w:type="character" w:customStyle="1" w:styleId="EditorsNoteCharChar">
    <w:name w:val="Editor's Note Char Char"/>
    <w:rsid w:val="006415C2"/>
    <w:rPr>
      <w:color w:val="FF0000"/>
      <w:lang w:val="en-GB" w:eastAsia="en-US" w:bidi="ar-SA"/>
    </w:rPr>
  </w:style>
  <w:style w:type="character" w:customStyle="1" w:styleId="B2Char1">
    <w:name w:val="B2 Char1"/>
    <w:rsid w:val="006415C2"/>
    <w:rPr>
      <w:lang w:val="en-GB" w:eastAsia="ja-JP" w:bidi="ar-SA"/>
    </w:rPr>
  </w:style>
  <w:style w:type="paragraph" w:customStyle="1" w:styleId="MTDisplayEquation">
    <w:name w:val="MTDisplayEquation"/>
    <w:basedOn w:val="Normal"/>
    <w:rsid w:val="006415C2"/>
    <w:pPr>
      <w:tabs>
        <w:tab w:val="center" w:pos="4820"/>
        <w:tab w:val="right" w:pos="9640"/>
      </w:tabs>
      <w:overflowPunct w:val="0"/>
      <w:autoSpaceDE w:val="0"/>
      <w:autoSpaceDN w:val="0"/>
      <w:adjustRightInd w:val="0"/>
      <w:spacing w:after="180"/>
      <w:textAlignment w:val="baseline"/>
    </w:pPr>
    <w:rPr>
      <w:rFonts w:eastAsiaTheme="minorEastAsia"/>
      <w:lang w:val="en-US" w:eastAsia="en-GB"/>
    </w:rPr>
  </w:style>
  <w:style w:type="paragraph" w:styleId="BodyTextIndent">
    <w:name w:val="Body Text Indent"/>
    <w:basedOn w:val="Normal"/>
    <w:link w:val="BodyTextIndentChar"/>
    <w:rsid w:val="006415C2"/>
    <w:pPr>
      <w:overflowPunct w:val="0"/>
      <w:autoSpaceDE w:val="0"/>
      <w:autoSpaceDN w:val="0"/>
      <w:adjustRightInd w:val="0"/>
      <w:spacing w:after="120"/>
      <w:ind w:left="426" w:hanging="426"/>
      <w:jc w:val="both"/>
      <w:textAlignment w:val="baseline"/>
    </w:pPr>
    <w:rPr>
      <w:rFonts w:eastAsiaTheme="minorEastAsia"/>
      <w:sz w:val="22"/>
      <w:lang w:val="en-US" w:eastAsia="zh-CN"/>
    </w:rPr>
  </w:style>
  <w:style w:type="character" w:customStyle="1" w:styleId="BodyTextIndentChar">
    <w:name w:val="Body Text Indent Char"/>
    <w:basedOn w:val="DefaultParagraphFont"/>
    <w:link w:val="BodyTextIndent"/>
    <w:rsid w:val="006415C2"/>
    <w:rPr>
      <w:rFonts w:eastAsiaTheme="minorEastAsia"/>
      <w:sz w:val="22"/>
      <w:lang w:eastAsia="zh-CN"/>
    </w:rPr>
  </w:style>
  <w:style w:type="character" w:customStyle="1" w:styleId="PLCharChar">
    <w:name w:val="PL Char Char"/>
    <w:rsid w:val="006415C2"/>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6415C2"/>
    <w:pPr>
      <w:widowControl w:val="0"/>
      <w:shd w:val="clear" w:color="auto" w:fill="000080"/>
      <w:overflowPunct w:val="0"/>
      <w:autoSpaceDE w:val="0"/>
      <w:autoSpaceDN w:val="0"/>
      <w:adjustRightInd w:val="0"/>
      <w:spacing w:line="436" w:lineRule="exact"/>
      <w:ind w:left="357"/>
      <w:textAlignment w:val="baseline"/>
      <w:outlineLvl w:val="3"/>
    </w:pPr>
    <w:rPr>
      <w:rFonts w:ascii="Tahoma" w:eastAsia="SimSun" w:hAnsi="Tahoma"/>
      <w:b/>
      <w:kern w:val="2"/>
      <w:sz w:val="24"/>
      <w:szCs w:val="24"/>
      <w:lang w:val="en-US" w:eastAsia="zh-CN"/>
    </w:rPr>
  </w:style>
  <w:style w:type="paragraph" w:customStyle="1" w:styleId="Doc-text">
    <w:name w:val="Doc-text"/>
    <w:basedOn w:val="Normal"/>
    <w:link w:val="Doc-textChar"/>
    <w:rsid w:val="006415C2"/>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eastAsia="MS Mincho" w:hAnsi="Arial"/>
      <w:bCs/>
      <w:szCs w:val="24"/>
      <w:lang w:eastAsia="en-GB"/>
    </w:rPr>
  </w:style>
  <w:style w:type="character" w:customStyle="1" w:styleId="Doc-textChar">
    <w:name w:val="Doc-text Char"/>
    <w:link w:val="Doc-text"/>
    <w:rsid w:val="006415C2"/>
    <w:rPr>
      <w:rFonts w:ascii="Arial" w:eastAsia="MS Mincho" w:hAnsi="Arial"/>
      <w:bCs/>
      <w:szCs w:val="24"/>
      <w:lang w:val="en-GB" w:eastAsia="en-GB"/>
    </w:rPr>
  </w:style>
  <w:style w:type="paragraph" w:styleId="BodyText2">
    <w:name w:val="Body Text 2"/>
    <w:basedOn w:val="Normal"/>
    <w:link w:val="BodyText2Char"/>
    <w:rsid w:val="006415C2"/>
    <w:pPr>
      <w:overflowPunct w:val="0"/>
      <w:autoSpaceDE w:val="0"/>
      <w:autoSpaceDN w:val="0"/>
      <w:adjustRightInd w:val="0"/>
      <w:jc w:val="both"/>
      <w:textAlignment w:val="baseline"/>
    </w:pPr>
    <w:rPr>
      <w:rFonts w:eastAsiaTheme="minorEastAsia"/>
      <w:sz w:val="24"/>
      <w:lang w:val="en-US" w:eastAsia="en-GB"/>
    </w:rPr>
  </w:style>
  <w:style w:type="character" w:customStyle="1" w:styleId="BodyText2Char">
    <w:name w:val="Body Text 2 Char"/>
    <w:basedOn w:val="DefaultParagraphFont"/>
    <w:link w:val="BodyText2"/>
    <w:rsid w:val="006415C2"/>
    <w:rPr>
      <w:rFonts w:eastAsiaTheme="minorEastAsia"/>
      <w:sz w:val="24"/>
      <w:lang w:eastAsia="en-GB"/>
    </w:rPr>
  </w:style>
  <w:style w:type="paragraph" w:customStyle="1" w:styleId="CharCharCharCharCharChar1CharCharCharCharCharCharCharCharCharChar">
    <w:name w:val="Char Char Char Char Char Char1 Char Char Char Char Char Char Char Char Char Char"/>
    <w:basedOn w:val="Normal"/>
    <w:rsid w:val="006415C2"/>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character" w:customStyle="1" w:styleId="B2Car">
    <w:name w:val="B2 Car"/>
    <w:rsid w:val="006415C2"/>
    <w:rPr>
      <w:rFonts w:ascii="Times New Roman" w:hAnsi="Times New Roman"/>
      <w:lang w:val="en-GB" w:eastAsia="en-US"/>
    </w:rPr>
  </w:style>
  <w:style w:type="paragraph" w:customStyle="1" w:styleId="pl0">
    <w:name w:val="pl"/>
    <w:basedOn w:val="Normal"/>
    <w:rsid w:val="006415C2"/>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Normal"/>
    <w:rsid w:val="006415C2"/>
    <w:pPr>
      <w:widowControl w:val="0"/>
      <w:jc w:val="both"/>
    </w:pPr>
    <w:rPr>
      <w:rFonts w:ascii="Arial" w:eastAsia="SimSun" w:hAnsi="Arial" w:cs="Arial"/>
      <w:kern w:val="2"/>
      <w:sz w:val="21"/>
      <w:szCs w:val="24"/>
      <w:lang w:val="en-US" w:eastAsia="zh-CN"/>
    </w:rPr>
  </w:style>
  <w:style w:type="paragraph" w:customStyle="1" w:styleId="B6">
    <w:name w:val="B6"/>
    <w:basedOn w:val="B5"/>
    <w:link w:val="B6Char"/>
    <w:rsid w:val="006415C2"/>
    <w:pPr>
      <w:overflowPunct w:val="0"/>
      <w:autoSpaceDE w:val="0"/>
      <w:autoSpaceDN w:val="0"/>
      <w:adjustRightInd w:val="0"/>
      <w:ind w:left="1985"/>
      <w:textAlignment w:val="baseline"/>
    </w:pPr>
    <w:rPr>
      <w:lang w:eastAsia="en-GB"/>
    </w:rPr>
  </w:style>
  <w:style w:type="character" w:customStyle="1" w:styleId="B6Char">
    <w:name w:val="B6 Char"/>
    <w:link w:val="B6"/>
    <w:rsid w:val="006415C2"/>
    <w:rPr>
      <w:rFonts w:eastAsiaTheme="minorEastAsia"/>
      <w:lang w:val="en-GB" w:eastAsia="en-GB"/>
    </w:rPr>
  </w:style>
  <w:style w:type="character" w:styleId="Strong">
    <w:name w:val="Strong"/>
    <w:qFormat/>
    <w:rsid w:val="006415C2"/>
    <w:rPr>
      <w:b/>
      <w:bCs/>
    </w:rPr>
  </w:style>
  <w:style w:type="paragraph" w:customStyle="1" w:styleId="b50">
    <w:name w:val="b5"/>
    <w:basedOn w:val="Normal"/>
    <w:rsid w:val="006415C2"/>
    <w:pPr>
      <w:spacing w:after="180"/>
      <w:ind w:left="1702" w:hanging="284"/>
    </w:pPr>
    <w:rPr>
      <w:rFonts w:eastAsia="SimSun"/>
      <w:lang w:val="en-US" w:eastAsia="zh-CN"/>
    </w:rPr>
  </w:style>
  <w:style w:type="paragraph" w:customStyle="1" w:styleId="b31">
    <w:name w:val="b3"/>
    <w:basedOn w:val="Normal"/>
    <w:rsid w:val="006415C2"/>
    <w:pPr>
      <w:spacing w:after="180"/>
      <w:ind w:left="1135" w:hanging="284"/>
    </w:pPr>
    <w:rPr>
      <w:rFonts w:eastAsia="Batang"/>
      <w:lang w:eastAsia="ko-KR" w:bidi="hi-IN"/>
    </w:rPr>
  </w:style>
  <w:style w:type="paragraph" w:customStyle="1" w:styleId="B7">
    <w:name w:val="B7"/>
    <w:basedOn w:val="B6"/>
    <w:link w:val="B7Char"/>
    <w:rsid w:val="006415C2"/>
    <w:pPr>
      <w:ind w:left="2269"/>
    </w:pPr>
  </w:style>
  <w:style w:type="character" w:customStyle="1" w:styleId="B7Char">
    <w:name w:val="B7 Char"/>
    <w:basedOn w:val="B6Char"/>
    <w:link w:val="B7"/>
    <w:rsid w:val="006415C2"/>
    <w:rPr>
      <w:rFonts w:eastAsiaTheme="minorEastAsia"/>
      <w:lang w:val="en-GB" w:eastAsia="en-GB"/>
    </w:rPr>
  </w:style>
  <w:style w:type="paragraph" w:customStyle="1" w:styleId="TableText">
    <w:name w:val="TableText"/>
    <w:basedOn w:val="BodyTextIndent"/>
    <w:rsid w:val="006415C2"/>
    <w:pPr>
      <w:keepNext/>
      <w:keepLines/>
      <w:spacing w:after="180"/>
      <w:ind w:left="0" w:firstLine="0"/>
      <w:jc w:val="center"/>
    </w:pPr>
    <w:rPr>
      <w:snapToGrid w:val="0"/>
      <w:kern w:val="2"/>
      <w:sz w:val="20"/>
      <w:lang w:val="en-GB" w:eastAsia="en-US"/>
    </w:rPr>
  </w:style>
  <w:style w:type="character" w:customStyle="1" w:styleId="spcolor2">
    <w:name w:val="spcolor2"/>
    <w:basedOn w:val="DefaultParagraphFont"/>
    <w:rsid w:val="006415C2"/>
  </w:style>
  <w:style w:type="character" w:customStyle="1" w:styleId="spcolor3">
    <w:name w:val="spcolor3"/>
    <w:basedOn w:val="DefaultParagraphFont"/>
    <w:rsid w:val="006415C2"/>
  </w:style>
  <w:style w:type="character" w:customStyle="1" w:styleId="msoins0">
    <w:name w:val="msoins0"/>
    <w:rsid w:val="006415C2"/>
  </w:style>
  <w:style w:type="character" w:customStyle="1" w:styleId="Doc-text2Char">
    <w:name w:val="Doc-text2 Char"/>
    <w:link w:val="Doc-text2"/>
    <w:locked/>
    <w:rsid w:val="006415C2"/>
    <w:rPr>
      <w:rFonts w:ascii="Arial" w:hAnsi="Arial" w:cs="Arial"/>
      <w:lang w:eastAsia="en-GB"/>
    </w:rPr>
  </w:style>
  <w:style w:type="paragraph" w:customStyle="1" w:styleId="Doc-text2">
    <w:name w:val="Doc-text2"/>
    <w:basedOn w:val="Normal"/>
    <w:link w:val="Doc-text2Char"/>
    <w:rsid w:val="006415C2"/>
    <w:pPr>
      <w:ind w:left="1622" w:hanging="363"/>
    </w:pPr>
    <w:rPr>
      <w:rFonts w:ascii="Arial" w:hAnsi="Arial" w:cs="Arial"/>
      <w:lang w:val="en-US" w:eastAsia="en-GB"/>
    </w:rPr>
  </w:style>
  <w:style w:type="paragraph" w:customStyle="1" w:styleId="a2">
    <w:name w:val="쪽 번호"/>
    <w:uiPriority w:val="99"/>
    <w:rsid w:val="006415C2"/>
    <w:pPr>
      <w:widowControl w:val="0"/>
      <w:autoSpaceDE w:val="0"/>
      <w:autoSpaceDN w:val="0"/>
      <w:adjustRightInd w:val="0"/>
      <w:spacing w:line="160" w:lineRule="atLeast"/>
    </w:pPr>
    <w:rPr>
      <w:rFonts w:ascii="BatangChe" w:eastAsia="BatangChe" w:hAnsi="Malgun Gothic" w:cs="BatangChe"/>
      <w:sz w:val="1328"/>
      <w:szCs w:val="1328"/>
    </w:rPr>
  </w:style>
  <w:style w:type="paragraph" w:customStyle="1" w:styleId="a3">
    <w:name w:val="표준 단락"/>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11">
    <w:name w:val="제목1"/>
    <w:uiPriority w:val="99"/>
    <w:qFormat/>
    <w:rsid w:val="006415C2"/>
    <w:pPr>
      <w:widowControl w:val="0"/>
      <w:autoSpaceDE w:val="0"/>
      <w:autoSpaceDN w:val="0"/>
      <w:adjustRightInd w:val="0"/>
      <w:spacing w:line="440" w:lineRule="atLeast"/>
    </w:pPr>
    <w:rPr>
      <w:rFonts w:ascii="BatangChe" w:eastAsia="BatangChe" w:hAnsi="Malgun Gothic" w:cs="BatangChe"/>
      <w:sz w:val="32"/>
      <w:szCs w:val="32"/>
    </w:rPr>
  </w:style>
  <w:style w:type="paragraph" w:customStyle="1" w:styleId="21">
    <w:name w:val="제목2"/>
    <w:qFormat/>
    <w:rsid w:val="006415C2"/>
    <w:pPr>
      <w:widowControl w:val="0"/>
      <w:autoSpaceDE w:val="0"/>
      <w:autoSpaceDN w:val="0"/>
      <w:adjustRightInd w:val="0"/>
      <w:spacing w:line="400" w:lineRule="atLeast"/>
    </w:pPr>
    <w:rPr>
      <w:rFonts w:ascii="BatangChe" w:eastAsia="BatangChe" w:hAnsi="Malgun Gothic" w:cs="BatangChe"/>
      <w:sz w:val="28"/>
      <w:szCs w:val="28"/>
    </w:rPr>
  </w:style>
  <w:style w:type="paragraph" w:customStyle="1" w:styleId="30">
    <w:name w:val="제목3"/>
    <w:uiPriority w:val="99"/>
    <w:rsid w:val="006415C2"/>
    <w:pPr>
      <w:widowControl w:val="0"/>
      <w:autoSpaceDE w:val="0"/>
      <w:autoSpaceDN w:val="0"/>
      <w:adjustRightInd w:val="0"/>
      <w:spacing w:line="360" w:lineRule="atLeast"/>
      <w:ind w:firstLine="600"/>
    </w:pPr>
    <w:rPr>
      <w:rFonts w:ascii="BatangChe" w:eastAsia="BatangChe" w:hAnsi="Malgun Gothic" w:cs="BatangChe"/>
      <w:sz w:val="24"/>
      <w:szCs w:val="24"/>
    </w:rPr>
  </w:style>
  <w:style w:type="paragraph" w:customStyle="1" w:styleId="4">
    <w:name w:val="제목4"/>
    <w:uiPriority w:val="99"/>
    <w:rsid w:val="006415C2"/>
    <w:pPr>
      <w:widowControl w:val="0"/>
      <w:autoSpaceDE w:val="0"/>
      <w:autoSpaceDN w:val="0"/>
      <w:adjustRightInd w:val="0"/>
      <w:spacing w:line="320" w:lineRule="atLeast"/>
      <w:ind w:firstLine="600"/>
    </w:pPr>
    <w:rPr>
      <w:rFonts w:ascii="BatangChe" w:eastAsia="BatangChe" w:hAnsi="Malgun Gothic" w:cs="BatangChe"/>
    </w:rPr>
  </w:style>
  <w:style w:type="paragraph" w:customStyle="1" w:styleId="5">
    <w:name w:val="제목5"/>
    <w:uiPriority w:val="99"/>
    <w:rsid w:val="006415C2"/>
    <w:pPr>
      <w:widowControl w:val="0"/>
      <w:autoSpaceDE w:val="0"/>
      <w:autoSpaceDN w:val="0"/>
      <w:adjustRightInd w:val="0"/>
      <w:spacing w:line="320" w:lineRule="atLeast"/>
      <w:ind w:firstLine="1200"/>
    </w:pPr>
    <w:rPr>
      <w:rFonts w:ascii="BatangChe" w:eastAsia="BatangChe" w:hAnsi="Malgun Gothic" w:cs="BatangChe"/>
    </w:rPr>
  </w:style>
  <w:style w:type="paragraph" w:customStyle="1" w:styleId="6">
    <w:name w:val="제목6"/>
    <w:uiPriority w:val="99"/>
    <w:rsid w:val="006415C2"/>
    <w:pPr>
      <w:widowControl w:val="0"/>
      <w:autoSpaceDE w:val="0"/>
      <w:autoSpaceDN w:val="0"/>
      <w:adjustRightInd w:val="0"/>
      <w:spacing w:line="320" w:lineRule="atLeast"/>
      <w:ind w:firstLine="1200"/>
    </w:pPr>
    <w:rPr>
      <w:rFonts w:ascii="BatangChe" w:eastAsia="BatangChe" w:hAnsi="Malgun Gothic" w:cs="BatangChe"/>
    </w:rPr>
  </w:style>
  <w:style w:type="paragraph" w:customStyle="1" w:styleId="7">
    <w:name w:val="제목7"/>
    <w:uiPriority w:val="99"/>
    <w:rsid w:val="006415C2"/>
    <w:pPr>
      <w:widowControl w:val="0"/>
      <w:autoSpaceDE w:val="0"/>
      <w:autoSpaceDN w:val="0"/>
      <w:adjustRightInd w:val="0"/>
      <w:spacing w:line="320" w:lineRule="atLeast"/>
      <w:ind w:firstLine="1800"/>
    </w:pPr>
    <w:rPr>
      <w:rFonts w:ascii="BatangChe" w:eastAsia="BatangChe" w:hAnsi="Malgun Gothic" w:cs="BatangChe"/>
    </w:rPr>
  </w:style>
  <w:style w:type="paragraph" w:customStyle="1" w:styleId="8">
    <w:name w:val="제목8"/>
    <w:uiPriority w:val="99"/>
    <w:rsid w:val="006415C2"/>
    <w:pPr>
      <w:widowControl w:val="0"/>
      <w:autoSpaceDE w:val="0"/>
      <w:autoSpaceDN w:val="0"/>
      <w:adjustRightInd w:val="0"/>
      <w:spacing w:line="320" w:lineRule="atLeast"/>
      <w:ind w:firstLine="1800"/>
    </w:pPr>
    <w:rPr>
      <w:rFonts w:ascii="BatangChe" w:eastAsia="BatangChe" w:hAnsi="Malgun Gothic" w:cs="BatangChe"/>
    </w:rPr>
  </w:style>
  <w:style w:type="paragraph" w:customStyle="1" w:styleId="9">
    <w:name w:val="제목9"/>
    <w:uiPriority w:val="99"/>
    <w:rsid w:val="006415C2"/>
    <w:pPr>
      <w:widowControl w:val="0"/>
      <w:autoSpaceDE w:val="0"/>
      <w:autoSpaceDN w:val="0"/>
      <w:adjustRightInd w:val="0"/>
      <w:spacing w:line="320" w:lineRule="atLeast"/>
      <w:ind w:firstLine="2400"/>
    </w:pPr>
    <w:rPr>
      <w:rFonts w:ascii="BatangChe" w:eastAsia="BatangChe" w:hAnsi="Malgun Gothic" w:cs="BatangChe"/>
    </w:rPr>
  </w:style>
  <w:style w:type="paragraph" w:customStyle="1" w:styleId="12">
    <w:name w:val="목차1"/>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22">
    <w:name w:val="목차2"/>
    <w:uiPriority w:val="99"/>
    <w:rsid w:val="006415C2"/>
    <w:pPr>
      <w:widowControl w:val="0"/>
      <w:autoSpaceDE w:val="0"/>
      <w:autoSpaceDN w:val="0"/>
      <w:adjustRightInd w:val="0"/>
      <w:spacing w:line="320" w:lineRule="atLeast"/>
      <w:ind w:firstLine="600"/>
    </w:pPr>
    <w:rPr>
      <w:rFonts w:ascii="BatangChe" w:eastAsia="BatangChe" w:hAnsi="Malgun Gothic" w:cs="BatangChe"/>
    </w:rPr>
  </w:style>
  <w:style w:type="paragraph" w:customStyle="1" w:styleId="31">
    <w:name w:val="목차3"/>
    <w:uiPriority w:val="99"/>
    <w:rsid w:val="006415C2"/>
    <w:pPr>
      <w:widowControl w:val="0"/>
      <w:autoSpaceDE w:val="0"/>
      <w:autoSpaceDN w:val="0"/>
      <w:adjustRightInd w:val="0"/>
      <w:spacing w:line="320" w:lineRule="atLeast"/>
      <w:ind w:firstLine="1200"/>
    </w:pPr>
    <w:rPr>
      <w:rFonts w:ascii="BatangChe" w:eastAsia="BatangChe" w:hAnsi="Malgun Gothic" w:cs="BatangChe"/>
    </w:rPr>
  </w:style>
  <w:style w:type="paragraph" w:customStyle="1" w:styleId="40">
    <w:name w:val="목차4"/>
    <w:uiPriority w:val="99"/>
    <w:rsid w:val="006415C2"/>
    <w:pPr>
      <w:widowControl w:val="0"/>
      <w:autoSpaceDE w:val="0"/>
      <w:autoSpaceDN w:val="0"/>
      <w:adjustRightInd w:val="0"/>
      <w:spacing w:line="320" w:lineRule="atLeast"/>
      <w:ind w:firstLine="1800"/>
    </w:pPr>
    <w:rPr>
      <w:rFonts w:ascii="BatangChe" w:eastAsia="BatangChe" w:hAnsi="Malgun Gothic" w:cs="BatangChe"/>
    </w:rPr>
  </w:style>
  <w:style w:type="paragraph" w:customStyle="1" w:styleId="50">
    <w:name w:val="목차5"/>
    <w:uiPriority w:val="99"/>
    <w:rsid w:val="006415C2"/>
    <w:pPr>
      <w:widowControl w:val="0"/>
      <w:autoSpaceDE w:val="0"/>
      <w:autoSpaceDN w:val="0"/>
      <w:adjustRightInd w:val="0"/>
      <w:spacing w:line="320" w:lineRule="atLeast"/>
      <w:ind w:firstLine="2400"/>
    </w:pPr>
    <w:rPr>
      <w:rFonts w:ascii="BatangChe" w:eastAsia="BatangChe" w:hAnsi="Malgun Gothic" w:cs="BatangChe"/>
    </w:rPr>
  </w:style>
  <w:style w:type="paragraph" w:customStyle="1" w:styleId="60">
    <w:name w:val="목차6"/>
    <w:uiPriority w:val="99"/>
    <w:rsid w:val="006415C2"/>
    <w:pPr>
      <w:widowControl w:val="0"/>
      <w:autoSpaceDE w:val="0"/>
      <w:autoSpaceDN w:val="0"/>
      <w:adjustRightInd w:val="0"/>
      <w:spacing w:line="320" w:lineRule="atLeast"/>
      <w:ind w:firstLine="3000"/>
    </w:pPr>
    <w:rPr>
      <w:rFonts w:ascii="BatangChe" w:eastAsia="BatangChe" w:hAnsi="Malgun Gothic" w:cs="BatangChe"/>
    </w:rPr>
  </w:style>
  <w:style w:type="paragraph" w:customStyle="1" w:styleId="70">
    <w:name w:val="목차7"/>
    <w:uiPriority w:val="99"/>
    <w:rsid w:val="006415C2"/>
    <w:pPr>
      <w:widowControl w:val="0"/>
      <w:autoSpaceDE w:val="0"/>
      <w:autoSpaceDN w:val="0"/>
      <w:adjustRightInd w:val="0"/>
      <w:spacing w:line="320" w:lineRule="atLeast"/>
      <w:ind w:firstLine="3600"/>
    </w:pPr>
    <w:rPr>
      <w:rFonts w:ascii="BatangChe" w:eastAsia="BatangChe" w:hAnsi="Malgun Gothic" w:cs="BatangChe"/>
    </w:rPr>
  </w:style>
  <w:style w:type="paragraph" w:customStyle="1" w:styleId="80">
    <w:name w:val="목차8"/>
    <w:uiPriority w:val="99"/>
    <w:rsid w:val="006415C2"/>
    <w:pPr>
      <w:widowControl w:val="0"/>
      <w:autoSpaceDE w:val="0"/>
      <w:autoSpaceDN w:val="0"/>
      <w:adjustRightInd w:val="0"/>
      <w:spacing w:line="320" w:lineRule="atLeast"/>
      <w:ind w:firstLine="4200"/>
    </w:pPr>
    <w:rPr>
      <w:rFonts w:ascii="BatangChe" w:eastAsia="BatangChe" w:hAnsi="Malgun Gothic" w:cs="BatangChe"/>
    </w:rPr>
  </w:style>
  <w:style w:type="paragraph" w:customStyle="1" w:styleId="90">
    <w:name w:val="목차9"/>
    <w:uiPriority w:val="99"/>
    <w:rsid w:val="006415C2"/>
    <w:pPr>
      <w:widowControl w:val="0"/>
      <w:autoSpaceDE w:val="0"/>
      <w:autoSpaceDN w:val="0"/>
      <w:adjustRightInd w:val="0"/>
      <w:spacing w:line="320" w:lineRule="atLeast"/>
      <w:ind w:firstLine="4800"/>
    </w:pPr>
    <w:rPr>
      <w:rFonts w:ascii="BatangChe" w:eastAsia="BatangChe" w:hAnsi="Malgun Gothic" w:cs="BatangChe"/>
    </w:rPr>
  </w:style>
  <w:style w:type="paragraph" w:customStyle="1" w:styleId="a4">
    <w:name w:val="틀목차"/>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5">
    <w:name w:val="각주"/>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6">
    <w:name w:val="미주"/>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7">
    <w:name w:val="색인"/>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8">
    <w:name w:val="머리말"/>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9">
    <w:name w:val="꼬리말"/>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13">
    <w:name w:val="하이퍼헤딩1"/>
    <w:uiPriority w:val="99"/>
    <w:rsid w:val="006415C2"/>
    <w:pPr>
      <w:widowControl w:val="0"/>
      <w:autoSpaceDE w:val="0"/>
      <w:autoSpaceDN w:val="0"/>
      <w:adjustRightInd w:val="0"/>
      <w:spacing w:line="840" w:lineRule="atLeast"/>
      <w:jc w:val="center"/>
    </w:pPr>
    <w:rPr>
      <w:rFonts w:ascii="BatangChe" w:eastAsia="BatangChe" w:hAnsi="Malgun Gothic" w:cs="BatangChe"/>
      <w:sz w:val="72"/>
      <w:szCs w:val="72"/>
    </w:rPr>
  </w:style>
  <w:style w:type="paragraph" w:customStyle="1" w:styleId="23">
    <w:name w:val="하이퍼헤딩2"/>
    <w:uiPriority w:val="99"/>
    <w:rsid w:val="006415C2"/>
    <w:pPr>
      <w:widowControl w:val="0"/>
      <w:autoSpaceDE w:val="0"/>
      <w:autoSpaceDN w:val="0"/>
      <w:adjustRightInd w:val="0"/>
      <w:spacing w:line="640" w:lineRule="atLeast"/>
    </w:pPr>
    <w:rPr>
      <w:rFonts w:ascii="BatangChe" w:eastAsia="BatangChe" w:hAnsi="Malgun Gothic" w:cs="BatangChe"/>
      <w:sz w:val="52"/>
      <w:szCs w:val="52"/>
    </w:rPr>
  </w:style>
  <w:style w:type="paragraph" w:customStyle="1" w:styleId="32">
    <w:name w:val="하이퍼헤딩3"/>
    <w:uiPriority w:val="99"/>
    <w:rsid w:val="006415C2"/>
    <w:pPr>
      <w:widowControl w:val="0"/>
      <w:autoSpaceDE w:val="0"/>
      <w:autoSpaceDN w:val="0"/>
      <w:adjustRightInd w:val="0"/>
      <w:spacing w:line="560" w:lineRule="atLeast"/>
      <w:ind w:firstLine="100"/>
    </w:pPr>
    <w:rPr>
      <w:rFonts w:ascii="BatangChe" w:eastAsia="BatangChe" w:hAnsi="Malgun Gothic" w:cs="BatangChe"/>
      <w:sz w:val="44"/>
      <w:szCs w:val="44"/>
    </w:rPr>
  </w:style>
  <w:style w:type="paragraph" w:customStyle="1" w:styleId="41">
    <w:name w:val="하이퍼헤딩4"/>
    <w:uiPriority w:val="99"/>
    <w:rsid w:val="006415C2"/>
    <w:pPr>
      <w:widowControl w:val="0"/>
      <w:autoSpaceDE w:val="0"/>
      <w:autoSpaceDN w:val="0"/>
      <w:adjustRightInd w:val="0"/>
      <w:spacing w:line="440" w:lineRule="atLeast"/>
      <w:ind w:firstLine="200"/>
    </w:pPr>
    <w:rPr>
      <w:rFonts w:ascii="BatangChe" w:eastAsia="BatangChe" w:hAnsi="Malgun Gothic" w:cs="BatangChe"/>
      <w:sz w:val="32"/>
      <w:szCs w:val="32"/>
    </w:rPr>
  </w:style>
  <w:style w:type="paragraph" w:customStyle="1" w:styleId="51">
    <w:name w:val="하이퍼헤딩5"/>
    <w:uiPriority w:val="99"/>
    <w:rsid w:val="006415C2"/>
    <w:pPr>
      <w:widowControl w:val="0"/>
      <w:autoSpaceDE w:val="0"/>
      <w:autoSpaceDN w:val="0"/>
      <w:adjustRightInd w:val="0"/>
      <w:spacing w:line="400" w:lineRule="atLeast"/>
    </w:pPr>
    <w:rPr>
      <w:rFonts w:ascii="BatangChe" w:eastAsia="BatangChe" w:hAnsi="Malgun Gothic" w:cs="BatangChe"/>
      <w:sz w:val="28"/>
      <w:szCs w:val="28"/>
    </w:rPr>
  </w:style>
  <w:style w:type="paragraph" w:customStyle="1" w:styleId="61">
    <w:name w:val="하이퍼헤딩6"/>
    <w:uiPriority w:val="99"/>
    <w:rsid w:val="006415C2"/>
    <w:pPr>
      <w:widowControl w:val="0"/>
      <w:autoSpaceDE w:val="0"/>
      <w:autoSpaceDN w:val="0"/>
      <w:adjustRightInd w:val="0"/>
      <w:spacing w:line="360" w:lineRule="atLeast"/>
    </w:pPr>
    <w:rPr>
      <w:rFonts w:ascii="BatangChe" w:eastAsia="BatangChe" w:hAnsi="Malgun Gothic" w:cs="BatangChe"/>
      <w:sz w:val="24"/>
      <w:szCs w:val="24"/>
    </w:rPr>
  </w:style>
  <w:style w:type="paragraph" w:customStyle="1" w:styleId="aa">
    <w:name w:val="대제목"/>
    <w:uiPriority w:val="99"/>
    <w:rsid w:val="006415C2"/>
    <w:pPr>
      <w:widowControl w:val="0"/>
      <w:autoSpaceDE w:val="0"/>
      <w:autoSpaceDN w:val="0"/>
      <w:adjustRightInd w:val="0"/>
      <w:spacing w:line="460" w:lineRule="atLeast"/>
    </w:pPr>
    <w:rPr>
      <w:rFonts w:ascii="BatangChe" w:eastAsia="BatangChe" w:hAnsi="Malgun Gothic" w:cs="BatangChe"/>
      <w:sz w:val="34"/>
      <w:szCs w:val="34"/>
    </w:rPr>
  </w:style>
  <w:style w:type="paragraph" w:customStyle="1" w:styleId="ab">
    <w:name w:val="중제목"/>
    <w:uiPriority w:val="99"/>
    <w:rsid w:val="006415C2"/>
    <w:pPr>
      <w:widowControl w:val="0"/>
      <w:autoSpaceDE w:val="0"/>
      <w:autoSpaceDN w:val="0"/>
      <w:adjustRightInd w:val="0"/>
      <w:spacing w:line="383" w:lineRule="atLeast"/>
    </w:pPr>
    <w:rPr>
      <w:rFonts w:ascii="BatangChe" w:eastAsia="BatangChe" w:hAnsi="Malgun Gothic" w:cs="BatangChe"/>
      <w:sz w:val="26"/>
      <w:szCs w:val="26"/>
    </w:rPr>
  </w:style>
  <w:style w:type="paragraph" w:customStyle="1" w:styleId="ac">
    <w:name w:val="소제목"/>
    <w:rsid w:val="006415C2"/>
    <w:pPr>
      <w:widowControl w:val="0"/>
      <w:autoSpaceDE w:val="0"/>
      <w:autoSpaceDN w:val="0"/>
      <w:adjustRightInd w:val="0"/>
      <w:spacing w:line="345" w:lineRule="atLeast"/>
    </w:pPr>
    <w:rPr>
      <w:rFonts w:ascii="BatangChe" w:eastAsia="BatangChe" w:hAnsi="Malgun Gothic" w:cs="BatangChe"/>
      <w:sz w:val="22"/>
      <w:szCs w:val="22"/>
    </w:rPr>
  </w:style>
  <w:style w:type="paragraph" w:customStyle="1" w:styleId="ad">
    <w:name w:val="틀제목"/>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s0">
    <w:name w:val="s0"/>
    <w:rsid w:val="006415C2"/>
    <w:pPr>
      <w:widowControl w:val="0"/>
      <w:autoSpaceDE w:val="0"/>
      <w:autoSpaceDN w:val="0"/>
      <w:adjustRightInd w:val="0"/>
    </w:pPr>
    <w:rPr>
      <w:rFonts w:ascii="BatangChe" w:eastAsia="BatangChe" w:hAnsi="Malgun Gothic"/>
      <w:sz w:val="24"/>
      <w:szCs w:val="24"/>
    </w:rPr>
  </w:style>
  <w:style w:type="paragraph" w:customStyle="1" w:styleId="s1">
    <w:name w:val="s1"/>
    <w:uiPriority w:val="99"/>
    <w:rsid w:val="006415C2"/>
    <w:pPr>
      <w:widowControl w:val="0"/>
      <w:autoSpaceDE w:val="0"/>
      <w:autoSpaceDN w:val="0"/>
      <w:adjustRightInd w:val="0"/>
    </w:pPr>
    <w:rPr>
      <w:rFonts w:ascii="BatangChe" w:eastAsia="BatangChe" w:hAnsi="Malgun Gothic"/>
      <w:sz w:val="24"/>
      <w:szCs w:val="24"/>
    </w:rPr>
  </w:style>
  <w:style w:type="paragraph" w:styleId="Title">
    <w:name w:val="Title"/>
    <w:basedOn w:val="Normal"/>
    <w:next w:val="Normal"/>
    <w:link w:val="TitleChar"/>
    <w:uiPriority w:val="99"/>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jc w:val="both"/>
    </w:pPr>
    <w:rPr>
      <w:rFonts w:ascii="Malgun Gothic" w:hAnsi="Malgun Gothic"/>
      <w:sz w:val="24"/>
      <w:szCs w:val="24"/>
      <w:lang w:val="x-none" w:eastAsia="x-none"/>
    </w:rPr>
  </w:style>
  <w:style w:type="character" w:customStyle="1" w:styleId="TitleChar">
    <w:name w:val="Title Char"/>
    <w:basedOn w:val="DefaultParagraphFont"/>
    <w:link w:val="Title"/>
    <w:uiPriority w:val="99"/>
    <w:rsid w:val="006415C2"/>
    <w:rPr>
      <w:rFonts w:ascii="Malgun Gothic" w:hAnsi="Malgun Gothic"/>
      <w:sz w:val="24"/>
      <w:szCs w:val="24"/>
      <w:lang w:val="x-none" w:eastAsia="x-none"/>
    </w:rPr>
  </w:style>
  <w:style w:type="paragraph" w:customStyle="1" w:styleId="ae">
    <w:name w:val="바바탕글"/>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af">
    <w:name w:val="쪽번호"/>
    <w:uiPriority w:val="99"/>
    <w:rsid w:val="006415C2"/>
    <w:pPr>
      <w:widowControl w:val="0"/>
      <w:autoSpaceDE w:val="0"/>
      <w:autoSpaceDN w:val="0"/>
      <w:adjustRightInd w:val="0"/>
      <w:spacing w:line="150" w:lineRule="atLeast"/>
      <w:jc w:val="both"/>
    </w:pPr>
    <w:rPr>
      <w:rFonts w:ascii="BatangChe" w:eastAsia="BatangChe" w:hAnsi="Malgun Gothic" w:cs="BatangChe"/>
      <w:sz w:val="24"/>
      <w:szCs w:val="24"/>
    </w:rPr>
  </w:style>
  <w:style w:type="paragraph" w:customStyle="1" w:styleId="14">
    <w:name w:val="개요 1"/>
    <w:uiPriority w:val="99"/>
    <w:rsid w:val="006415C2"/>
    <w:pPr>
      <w:widowControl w:val="0"/>
      <w:autoSpaceDE w:val="0"/>
      <w:autoSpaceDN w:val="0"/>
      <w:adjustRightInd w:val="0"/>
      <w:spacing w:line="160" w:lineRule="atLeast"/>
      <w:ind w:left="148"/>
      <w:jc w:val="both"/>
    </w:pPr>
    <w:rPr>
      <w:rFonts w:ascii="BatangChe" w:eastAsia="BatangChe" w:hAnsi="Malgun Gothic" w:cs="BatangChe"/>
    </w:rPr>
  </w:style>
  <w:style w:type="paragraph" w:customStyle="1" w:styleId="24">
    <w:name w:val="개요 2"/>
    <w:uiPriority w:val="99"/>
    <w:rsid w:val="006415C2"/>
    <w:pPr>
      <w:widowControl w:val="0"/>
      <w:autoSpaceDE w:val="0"/>
      <w:autoSpaceDN w:val="0"/>
      <w:adjustRightInd w:val="0"/>
      <w:spacing w:line="160" w:lineRule="atLeast"/>
      <w:ind w:left="348"/>
      <w:jc w:val="both"/>
    </w:pPr>
    <w:rPr>
      <w:rFonts w:ascii="BatangChe" w:eastAsia="BatangChe" w:hAnsi="Malgun Gothic" w:cs="BatangChe"/>
    </w:rPr>
  </w:style>
  <w:style w:type="paragraph" w:customStyle="1" w:styleId="33">
    <w:name w:val="개요 3"/>
    <w:uiPriority w:val="99"/>
    <w:rsid w:val="006415C2"/>
    <w:pPr>
      <w:widowControl w:val="0"/>
      <w:autoSpaceDE w:val="0"/>
      <w:autoSpaceDN w:val="0"/>
      <w:adjustRightInd w:val="0"/>
      <w:spacing w:line="160" w:lineRule="atLeast"/>
      <w:ind w:left="548"/>
      <w:jc w:val="both"/>
    </w:pPr>
    <w:rPr>
      <w:rFonts w:ascii="BatangChe" w:eastAsia="BatangChe" w:hAnsi="Malgun Gothic" w:cs="BatangChe"/>
    </w:rPr>
  </w:style>
  <w:style w:type="paragraph" w:customStyle="1" w:styleId="42">
    <w:name w:val="개요 4"/>
    <w:uiPriority w:val="99"/>
    <w:rsid w:val="006415C2"/>
    <w:pPr>
      <w:widowControl w:val="0"/>
      <w:autoSpaceDE w:val="0"/>
      <w:autoSpaceDN w:val="0"/>
      <w:adjustRightInd w:val="0"/>
      <w:spacing w:line="160" w:lineRule="atLeast"/>
      <w:ind w:left="748"/>
      <w:jc w:val="both"/>
    </w:pPr>
    <w:rPr>
      <w:rFonts w:ascii="BatangChe" w:eastAsia="BatangChe" w:hAnsi="Malgun Gothic" w:cs="BatangChe"/>
    </w:rPr>
  </w:style>
  <w:style w:type="paragraph" w:customStyle="1" w:styleId="52">
    <w:name w:val="개요 5"/>
    <w:uiPriority w:val="99"/>
    <w:rsid w:val="006415C2"/>
    <w:pPr>
      <w:widowControl w:val="0"/>
      <w:autoSpaceDE w:val="0"/>
      <w:autoSpaceDN w:val="0"/>
      <w:adjustRightInd w:val="0"/>
      <w:spacing w:line="160" w:lineRule="atLeast"/>
      <w:ind w:left="948"/>
      <w:jc w:val="both"/>
    </w:pPr>
    <w:rPr>
      <w:rFonts w:ascii="BatangChe" w:eastAsia="BatangChe" w:hAnsi="Malgun Gothic" w:cs="BatangChe"/>
    </w:rPr>
  </w:style>
  <w:style w:type="paragraph" w:customStyle="1" w:styleId="62">
    <w:name w:val="개요 6"/>
    <w:uiPriority w:val="99"/>
    <w:rsid w:val="006415C2"/>
    <w:pPr>
      <w:widowControl w:val="0"/>
      <w:autoSpaceDE w:val="0"/>
      <w:autoSpaceDN w:val="0"/>
      <w:adjustRightInd w:val="0"/>
      <w:spacing w:line="160" w:lineRule="atLeast"/>
      <w:ind w:left="1148"/>
      <w:jc w:val="both"/>
    </w:pPr>
    <w:rPr>
      <w:rFonts w:ascii="BatangChe" w:eastAsia="BatangChe" w:hAnsi="Malgun Gothic" w:cs="BatangChe"/>
    </w:rPr>
  </w:style>
  <w:style w:type="paragraph" w:customStyle="1" w:styleId="71">
    <w:name w:val="개요 7"/>
    <w:uiPriority w:val="99"/>
    <w:rsid w:val="006415C2"/>
    <w:pPr>
      <w:widowControl w:val="0"/>
      <w:autoSpaceDE w:val="0"/>
      <w:autoSpaceDN w:val="0"/>
      <w:adjustRightInd w:val="0"/>
      <w:spacing w:line="160" w:lineRule="atLeast"/>
      <w:ind w:left="1348"/>
      <w:jc w:val="both"/>
    </w:pPr>
    <w:rPr>
      <w:rFonts w:ascii="BatangChe" w:eastAsia="BatangChe" w:hAnsi="Malgun Gothic" w:cs="BatangChe"/>
    </w:rPr>
  </w:style>
  <w:style w:type="paragraph" w:customStyle="1" w:styleId="af0">
    <w:name w:val="그림캡션"/>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af1">
    <w:name w:val="표캡션"/>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af2">
    <w:name w:val="수식캡션"/>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af3">
    <w:name w:val="찾아보기"/>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100">
    <w:name w:val="본문(신명조10)"/>
    <w:uiPriority w:val="99"/>
    <w:rsid w:val="006415C2"/>
    <w:pPr>
      <w:widowControl w:val="0"/>
      <w:autoSpaceDE w:val="0"/>
      <w:autoSpaceDN w:val="0"/>
      <w:adjustRightInd w:val="0"/>
      <w:spacing w:line="160" w:lineRule="atLeast"/>
      <w:jc w:val="both"/>
    </w:pPr>
    <w:rPr>
      <w:rFonts w:ascii="BatangChe" w:eastAsia="BatangChe" w:hAnsi="Malgun Gothic" w:cs="BatangChe"/>
    </w:rPr>
  </w:style>
  <w:style w:type="paragraph" w:customStyle="1" w:styleId="101">
    <w:name w:val="본문(중고딕10)"/>
    <w:uiPriority w:val="99"/>
    <w:rsid w:val="006415C2"/>
    <w:pPr>
      <w:widowControl w:val="0"/>
      <w:autoSpaceDE w:val="0"/>
      <w:autoSpaceDN w:val="0"/>
      <w:adjustRightInd w:val="0"/>
      <w:spacing w:line="160" w:lineRule="atLeast"/>
      <w:jc w:val="both"/>
    </w:pPr>
    <w:rPr>
      <w:rFonts w:ascii="BatangChe" w:eastAsia="BatangChe" w:hAnsi="Malgun Gothic" w:cs="BatangChe"/>
    </w:rPr>
  </w:style>
  <w:style w:type="paragraph" w:customStyle="1" w:styleId="15">
    <w:name w:val="작은제목(중고딕15)"/>
    <w:uiPriority w:val="99"/>
    <w:rsid w:val="006415C2"/>
    <w:pPr>
      <w:widowControl w:val="0"/>
      <w:autoSpaceDE w:val="0"/>
      <w:autoSpaceDN w:val="0"/>
      <w:adjustRightInd w:val="0"/>
      <w:spacing w:line="160" w:lineRule="atLeast"/>
      <w:jc w:val="both"/>
    </w:pPr>
    <w:rPr>
      <w:rFonts w:ascii="BatangChe" w:eastAsia="BatangChe" w:hAnsi="Malgun Gothic" w:cs="BatangChe"/>
      <w:sz w:val="30"/>
      <w:szCs w:val="30"/>
    </w:rPr>
  </w:style>
  <w:style w:type="paragraph" w:customStyle="1" w:styleId="200">
    <w:name w:val="중간제목(옛체20)"/>
    <w:uiPriority w:val="99"/>
    <w:rsid w:val="006415C2"/>
    <w:pPr>
      <w:widowControl w:val="0"/>
      <w:autoSpaceDE w:val="0"/>
      <w:autoSpaceDN w:val="0"/>
      <w:adjustRightInd w:val="0"/>
      <w:spacing w:line="160" w:lineRule="atLeast"/>
      <w:jc w:val="center"/>
    </w:pPr>
    <w:rPr>
      <w:rFonts w:ascii="BatangChe" w:eastAsia="BatangChe" w:hAnsi="Malgun Gothic" w:cs="BatangChe"/>
      <w:sz w:val="40"/>
      <w:szCs w:val="40"/>
    </w:rPr>
  </w:style>
  <w:style w:type="paragraph" w:customStyle="1" w:styleId="201">
    <w:name w:val="큰제목(견고딕20)"/>
    <w:uiPriority w:val="99"/>
    <w:rsid w:val="006415C2"/>
    <w:pPr>
      <w:widowControl w:val="0"/>
      <w:autoSpaceDE w:val="0"/>
      <w:autoSpaceDN w:val="0"/>
      <w:adjustRightInd w:val="0"/>
      <w:spacing w:line="160" w:lineRule="atLeast"/>
      <w:jc w:val="center"/>
    </w:pPr>
    <w:rPr>
      <w:rFonts w:ascii="BatangChe" w:eastAsia="BatangChe" w:hAnsi="Malgun Gothic" w:cs="BatangChe"/>
      <w:sz w:val="40"/>
      <w:szCs w:val="40"/>
    </w:rPr>
  </w:style>
  <w:style w:type="paragraph" w:customStyle="1" w:styleId="300">
    <w:name w:val="큰제목(견고딕30)"/>
    <w:uiPriority w:val="99"/>
    <w:rsid w:val="006415C2"/>
    <w:pPr>
      <w:widowControl w:val="0"/>
      <w:autoSpaceDE w:val="0"/>
      <w:autoSpaceDN w:val="0"/>
      <w:adjustRightInd w:val="0"/>
      <w:spacing w:line="160" w:lineRule="atLeast"/>
      <w:jc w:val="center"/>
    </w:pPr>
    <w:rPr>
      <w:rFonts w:ascii="BatangChe" w:eastAsia="BatangChe" w:hAnsi="Malgun Gothic" w:cs="BatangChe"/>
      <w:sz w:val="60"/>
      <w:szCs w:val="60"/>
    </w:rPr>
  </w:style>
  <w:style w:type="paragraph" w:customStyle="1" w:styleId="91">
    <w:name w:val="머리말(신명조9)"/>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92">
    <w:name w:val="머리말(중고딕9)"/>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93">
    <w:name w:val="각주내용(신명조9)"/>
    <w:uiPriority w:val="99"/>
    <w:rsid w:val="006415C2"/>
    <w:pPr>
      <w:widowControl w:val="0"/>
      <w:autoSpaceDE w:val="0"/>
      <w:autoSpaceDN w:val="0"/>
      <w:adjustRightInd w:val="0"/>
      <w:spacing w:line="140" w:lineRule="atLeast"/>
      <w:ind w:left="600" w:right="200"/>
      <w:jc w:val="both"/>
    </w:pPr>
    <w:rPr>
      <w:rFonts w:ascii="BatangChe" w:eastAsia="BatangChe" w:hAnsi="Malgun Gothic" w:cs="BatangChe"/>
      <w:sz w:val="18"/>
      <w:szCs w:val="18"/>
    </w:rPr>
  </w:style>
  <w:style w:type="paragraph" w:customStyle="1" w:styleId="af4">
    <w:name w:val="본문(특허)"/>
    <w:uiPriority w:val="99"/>
    <w:rsid w:val="006415C2"/>
    <w:pPr>
      <w:widowControl w:val="0"/>
      <w:autoSpaceDE w:val="0"/>
      <w:autoSpaceDN w:val="0"/>
      <w:adjustRightInd w:val="0"/>
      <w:spacing w:line="280" w:lineRule="atLeast"/>
      <w:ind w:firstLine="800"/>
      <w:jc w:val="both"/>
    </w:pPr>
    <w:rPr>
      <w:rFonts w:ascii="BatangChe" w:eastAsia="BatangChe" w:hAnsi="Malgun Gothic" w:cs="BatangChe"/>
      <w:sz w:val="24"/>
      <w:szCs w:val="24"/>
    </w:rPr>
  </w:style>
  <w:style w:type="paragraph" w:customStyle="1" w:styleId="af5">
    <w:name w:val="표(특허)"/>
    <w:uiPriority w:val="99"/>
    <w:rsid w:val="006415C2"/>
    <w:pPr>
      <w:widowControl w:val="0"/>
      <w:autoSpaceDE w:val="0"/>
      <w:autoSpaceDN w:val="0"/>
      <w:adjustRightInd w:val="0"/>
      <w:spacing w:line="130" w:lineRule="atLeast"/>
      <w:ind w:firstLine="800"/>
      <w:jc w:val="both"/>
    </w:pPr>
    <w:rPr>
      <w:rFonts w:ascii="BatangChe" w:eastAsia="BatangChe" w:hAnsi="Malgun Gothic" w:cs="BatangChe"/>
    </w:rPr>
  </w:style>
  <w:style w:type="paragraph" w:customStyle="1" w:styleId="af6">
    <w:name w:val="주석"/>
    <w:uiPriority w:val="99"/>
    <w:rsid w:val="006415C2"/>
    <w:pPr>
      <w:widowControl w:val="0"/>
      <w:autoSpaceDE w:val="0"/>
      <w:autoSpaceDN w:val="0"/>
      <w:adjustRightInd w:val="0"/>
      <w:spacing w:line="150" w:lineRule="atLeast"/>
      <w:ind w:left="403"/>
    </w:pPr>
    <w:rPr>
      <w:rFonts w:ascii="BatangChe" w:eastAsia="BatangChe" w:hAnsi="Malgun Gothic" w:cs="BatangChe"/>
      <w:sz w:val="14"/>
      <w:szCs w:val="14"/>
    </w:rPr>
  </w:style>
  <w:style w:type="paragraph" w:customStyle="1" w:styleId="af7">
    <w:name w:val="수식"/>
    <w:uiPriority w:val="99"/>
    <w:rsid w:val="006415C2"/>
    <w:pPr>
      <w:widowControl w:val="0"/>
      <w:autoSpaceDE w:val="0"/>
      <w:autoSpaceDN w:val="0"/>
      <w:adjustRightInd w:val="0"/>
      <w:spacing w:line="160" w:lineRule="atLeast"/>
      <w:jc w:val="both"/>
    </w:pPr>
    <w:rPr>
      <w:rFonts w:ascii="BatangChe" w:eastAsia="BatangChe" w:hAnsi="Malgun Gothic" w:cs="BatangChe"/>
    </w:rPr>
  </w:style>
  <w:style w:type="paragraph" w:customStyle="1" w:styleId="102">
    <w:name w:val="바문(신명조1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03">
    <w:name w:val="바문(중고딕1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50">
    <w:name w:val="바은제목(중고딕15)"/>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02">
    <w:name w:val="바간제목(옛체2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03">
    <w:name w:val="바제목(견고딕2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301">
    <w:name w:val="바제목(견고딕3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4">
    <w:name w:val="바리말(신명조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5">
    <w:name w:val="바리말(중고딕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6">
    <w:name w:val="바주내용(신명조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6">
    <w:name w:val="바제목1"/>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5">
    <w:name w:val="바제목2"/>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34">
    <w:name w:val="바제목3"/>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6">
    <w:name w:val="제목2(발명의 효과"/>
    <w:uiPriority w:val="99"/>
    <w:rsid w:val="006415C2"/>
    <w:pPr>
      <w:widowControl w:val="0"/>
      <w:autoSpaceDE w:val="0"/>
      <w:autoSpaceDN w:val="0"/>
      <w:adjustRightInd w:val="0"/>
      <w:spacing w:line="150" w:lineRule="atLeast"/>
    </w:pPr>
    <w:rPr>
      <w:rFonts w:ascii="BatangChe" w:eastAsia="BatangChe" w:hAnsi="Malgun Gothic" w:cs="BatangChe"/>
      <w:sz w:val="24"/>
      <w:szCs w:val="24"/>
    </w:rPr>
  </w:style>
  <w:style w:type="paragraph" w:customStyle="1" w:styleId="af8">
    <w:name w:val="메모"/>
    <w:uiPriority w:val="99"/>
    <w:rsid w:val="006415C2"/>
    <w:pPr>
      <w:widowControl w:val="0"/>
      <w:autoSpaceDE w:val="0"/>
      <w:autoSpaceDN w:val="0"/>
      <w:adjustRightInd w:val="0"/>
      <w:snapToGrid w:val="0"/>
      <w:jc w:val="both"/>
    </w:pPr>
    <w:rPr>
      <w:rFonts w:ascii="Malgun Gothic" w:hAnsi="Malgun Gothic" w:cs="Malgun Gothic"/>
      <w:sz w:val="18"/>
      <w:szCs w:val="18"/>
    </w:rPr>
  </w:style>
  <w:style w:type="paragraph" w:customStyle="1" w:styleId="38">
    <w:name w:val="바탕38"/>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rPr>
  </w:style>
  <w:style w:type="paragraph" w:customStyle="1" w:styleId="39">
    <w:name w:val="바탕39"/>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rPr>
  </w:style>
  <w:style w:type="paragraph" w:customStyle="1" w:styleId="410">
    <w:name w:val="바탕4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rPr>
  </w:style>
  <w:style w:type="character" w:customStyle="1" w:styleId="itemsubjectboldfont1">
    <w:name w:val="itemsubjectboldfont1"/>
    <w:uiPriority w:val="99"/>
    <w:rsid w:val="006415C2"/>
    <w:rPr>
      <w:b/>
      <w:bCs/>
      <w:sz w:val="12"/>
      <w:szCs w:val="12"/>
    </w:rPr>
  </w:style>
  <w:style w:type="paragraph" w:customStyle="1" w:styleId="ETRI4">
    <w:name w:val="ETRI 4보조맨"/>
    <w:uiPriority w:val="99"/>
    <w:rsid w:val="006415C2"/>
    <w:pPr>
      <w:widowControl w:val="0"/>
      <w:autoSpaceDE w:val="0"/>
      <w:autoSpaceDN w:val="0"/>
      <w:adjustRightInd w:val="0"/>
      <w:ind w:left="967" w:firstLine="119"/>
      <w:jc w:val="both"/>
    </w:pPr>
    <w:rPr>
      <w:rFonts w:ascii="BatangChe" w:eastAsia="BatangChe" w:hAnsi="Malgun Gothic"/>
    </w:rPr>
  </w:style>
  <w:style w:type="character" w:customStyle="1" w:styleId="ETRI4Char">
    <w:name w:val="ETRI 4보조맨 Char"/>
    <w:uiPriority w:val="99"/>
    <w:rsid w:val="006415C2"/>
    <w:rPr>
      <w:sz w:val="24"/>
      <w:szCs w:val="24"/>
    </w:rPr>
  </w:style>
  <w:style w:type="paragraph" w:customStyle="1" w:styleId="17">
    <w:name w:val="바탕글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6415C2"/>
  </w:style>
  <w:style w:type="paragraph" w:customStyle="1" w:styleId="-11">
    <w:name w:val="색상형 음영 - 강조색 11"/>
    <w:uiPriority w:val="99"/>
    <w:rsid w:val="006415C2"/>
    <w:pPr>
      <w:widowControl w:val="0"/>
      <w:autoSpaceDE w:val="0"/>
      <w:autoSpaceDN w:val="0"/>
      <w:adjustRightInd w:val="0"/>
    </w:pPr>
    <w:rPr>
      <w:rFonts w:ascii="BatangChe" w:eastAsia="BatangChe" w:hAnsi="Malgun Gothic"/>
    </w:rPr>
  </w:style>
  <w:style w:type="character" w:customStyle="1" w:styleId="CharChar">
    <w:name w:val="Char Char"/>
    <w:uiPriority w:val="99"/>
    <w:rsid w:val="006415C2"/>
    <w:rPr>
      <w:sz w:val="18"/>
      <w:szCs w:val="18"/>
    </w:rPr>
  </w:style>
  <w:style w:type="paragraph" w:customStyle="1" w:styleId="27">
    <w:name w:val="바탕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rPr>
  </w:style>
  <w:style w:type="paragraph" w:customStyle="1" w:styleId="400">
    <w:name w:val="바탕4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rPr>
  </w:style>
  <w:style w:type="paragraph" w:customStyle="1" w:styleId="35">
    <w:name w:val="바탕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rPr>
  </w:style>
  <w:style w:type="paragraph" w:customStyle="1" w:styleId="28">
    <w:name w:val="바탕글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rPr>
  </w:style>
  <w:style w:type="paragraph" w:customStyle="1" w:styleId="af9">
    <w:name w:val="a"/>
    <w:uiPriority w:val="99"/>
    <w:rsid w:val="006415C2"/>
    <w:pPr>
      <w:widowControl w:val="0"/>
      <w:autoSpaceDE w:val="0"/>
      <w:autoSpaceDN w:val="0"/>
      <w:adjustRightInd w:val="0"/>
      <w:spacing w:line="276" w:lineRule="atLeast"/>
    </w:pPr>
    <w:rPr>
      <w:rFonts w:ascii="BatangChe" w:eastAsia="BatangChe" w:hAnsi="Malgun Gothic" w:cs="BatangChe"/>
      <w:sz w:val="24"/>
      <w:szCs w:val="24"/>
    </w:rPr>
  </w:style>
  <w:style w:type="paragraph" w:customStyle="1" w:styleId="Default">
    <w:name w:val="Default"/>
    <w:rsid w:val="006415C2"/>
    <w:pPr>
      <w:widowControl w:val="0"/>
      <w:autoSpaceDE w:val="0"/>
      <w:autoSpaceDN w:val="0"/>
      <w:adjustRightInd w:val="0"/>
    </w:pPr>
    <w:rPr>
      <w:rFonts w:ascii="BatangChe" w:eastAsia="BatangChe" w:hAnsi="Malgun Gothic"/>
      <w:sz w:val="24"/>
      <w:szCs w:val="24"/>
    </w:rPr>
  </w:style>
  <w:style w:type="paragraph" w:customStyle="1" w:styleId="p6na">
    <w:name w:val="p6 na"/>
    <w:uiPriority w:val="99"/>
    <w:rsid w:val="006415C2"/>
    <w:pPr>
      <w:widowControl w:val="0"/>
      <w:autoSpaceDE w:val="0"/>
      <w:autoSpaceDN w:val="0"/>
      <w:adjustRightInd w:val="0"/>
      <w:spacing w:line="160" w:lineRule="atLeast"/>
      <w:jc w:val="both"/>
    </w:pPr>
    <w:rPr>
      <w:rFonts w:ascii="BatangChe" w:eastAsia="BatangChe" w:hAnsi="Malgun Gothic"/>
    </w:rPr>
  </w:style>
  <w:style w:type="paragraph" w:customStyle="1" w:styleId="Char">
    <w:name w:val="(文字) (文字) Char"/>
    <w:uiPriority w:val="99"/>
    <w:rsid w:val="006415C2"/>
    <w:pPr>
      <w:widowControl w:val="0"/>
      <w:autoSpaceDE w:val="0"/>
      <w:autoSpaceDN w:val="0"/>
      <w:adjustRightInd w:val="0"/>
      <w:spacing w:after="60" w:line="120" w:lineRule="atLeast"/>
      <w:ind w:left="850"/>
      <w:jc w:val="both"/>
    </w:pPr>
    <w:rPr>
      <w:rFonts w:ascii="BatangChe" w:eastAsia="BatangChe" w:hAnsi="Malgun Gothic" w:cs="BatangChe"/>
    </w:rPr>
  </w:style>
  <w:style w:type="paragraph" w:customStyle="1" w:styleId="s2">
    <w:name w:val="s2"/>
    <w:uiPriority w:val="99"/>
    <w:rsid w:val="006415C2"/>
    <w:pPr>
      <w:widowControl w:val="0"/>
      <w:autoSpaceDE w:val="0"/>
      <w:autoSpaceDN w:val="0"/>
      <w:adjustRightInd w:val="0"/>
    </w:pPr>
    <w:rPr>
      <w:rFonts w:ascii="BatangChe" w:eastAsia="BatangChe" w:hAnsi="Malgun Gothic"/>
      <w:sz w:val="24"/>
      <w:szCs w:val="24"/>
    </w:rPr>
  </w:style>
  <w:style w:type="paragraph" w:customStyle="1" w:styleId="afa">
    <w:name w:val="스타일"/>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10">
    <w:name w:val="색상형 목록 - 강조색 11"/>
    <w:basedOn w:val="Normal"/>
    <w:uiPriority w:val="34"/>
    <w:qFormat/>
    <w:rsid w:val="006415C2"/>
    <w:pPr>
      <w:widowControl w:val="0"/>
      <w:autoSpaceDE w:val="0"/>
      <w:autoSpaceDN w:val="0"/>
      <w:adjustRightInd w:val="0"/>
      <w:ind w:left="800"/>
      <w:jc w:val="both"/>
    </w:pPr>
    <w:rPr>
      <w:rFonts w:ascii="BatangChe" w:eastAsia="BatangChe" w:hAnsi="Malgun Gothic"/>
      <w:lang w:val="en-US" w:eastAsia="ko-KR"/>
    </w:rPr>
  </w:style>
  <w:style w:type="paragraph" w:customStyle="1" w:styleId="afb">
    <w:name w:val="바본문(특허)"/>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afc">
    <w:name w:val="바표(특허)"/>
    <w:uiPriority w:val="99"/>
    <w:rsid w:val="006415C2"/>
    <w:pPr>
      <w:widowControl w:val="0"/>
      <w:autoSpaceDE w:val="0"/>
      <w:autoSpaceDN w:val="0"/>
      <w:adjustRightInd w:val="0"/>
    </w:pPr>
    <w:rPr>
      <w:rFonts w:ascii="BatangChe" w:eastAsia="BatangChe" w:hAnsi="Malgun Gothic" w:cs="BatangChe"/>
    </w:rPr>
  </w:style>
  <w:style w:type="character" w:customStyle="1" w:styleId="EmailStyle15">
    <w:name w:val="EmailStyle15"/>
    <w:uiPriority w:val="99"/>
    <w:rsid w:val="006415C2"/>
    <w:rPr>
      <w:sz w:val="20"/>
      <w:szCs w:val="20"/>
    </w:rPr>
  </w:style>
  <w:style w:type="paragraph" w:customStyle="1" w:styleId="18">
    <w:name w:val="스타일1"/>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rPr>
  </w:style>
  <w:style w:type="paragraph" w:customStyle="1" w:styleId="120">
    <w:name w:val="바탕12"/>
    <w:uiPriority w:val="99"/>
    <w:rsid w:val="006415C2"/>
    <w:pPr>
      <w:widowControl w:val="0"/>
      <w:autoSpaceDE w:val="0"/>
      <w:autoSpaceDN w:val="0"/>
      <w:adjustRightInd w:val="0"/>
      <w:spacing w:line="200" w:lineRule="atLeast"/>
      <w:ind w:left="800"/>
      <w:jc w:val="both"/>
    </w:pPr>
    <w:rPr>
      <w:rFonts w:ascii="BatangChe" w:eastAsia="BatangChe" w:hAnsi="Malgun Gothic" w:cs="BatangChe"/>
      <w:sz w:val="24"/>
      <w:szCs w:val="24"/>
    </w:rPr>
  </w:style>
  <w:style w:type="paragraph" w:customStyle="1" w:styleId="19">
    <w:name w:val="(1)"/>
    <w:uiPriority w:val="99"/>
    <w:rsid w:val="006415C2"/>
    <w:pPr>
      <w:widowControl w:val="0"/>
      <w:autoSpaceDE w:val="0"/>
      <w:autoSpaceDN w:val="0"/>
      <w:adjustRightInd w:val="0"/>
      <w:spacing w:line="200" w:lineRule="atLeast"/>
      <w:ind w:left="1200"/>
      <w:jc w:val="both"/>
    </w:pPr>
    <w:rPr>
      <w:rFonts w:ascii="BatangChe" w:eastAsia="BatangChe" w:hAnsi="Malgun Gothic" w:cs="BatangChe"/>
      <w:sz w:val="24"/>
      <w:szCs w:val="24"/>
    </w:rPr>
  </w:style>
  <w:style w:type="paragraph" w:customStyle="1" w:styleId="210">
    <w:name w:val="바탕21"/>
    <w:uiPriority w:val="99"/>
    <w:rsid w:val="006415C2"/>
    <w:pPr>
      <w:widowControl w:val="0"/>
      <w:autoSpaceDE w:val="0"/>
      <w:autoSpaceDN w:val="0"/>
      <w:adjustRightInd w:val="0"/>
      <w:spacing w:line="160" w:lineRule="atLeast"/>
    </w:pPr>
    <w:rPr>
      <w:rFonts w:ascii="BatangChe" w:eastAsia="BatangChe" w:hAnsi="Malgun Gothic" w:cs="BatangChe"/>
    </w:rPr>
  </w:style>
  <w:style w:type="paragraph" w:styleId="NormalIndent">
    <w:name w:val="Normal Indent"/>
    <w:aliases w:val="d"/>
    <w:basedOn w:val="Normal"/>
    <w:rsid w:val="006415C2"/>
    <w:pPr>
      <w:widowControl w:val="0"/>
      <w:autoSpaceDE w:val="0"/>
      <w:autoSpaceDN w:val="0"/>
      <w:adjustRightInd w:val="0"/>
      <w:spacing w:line="296" w:lineRule="atLeast"/>
      <w:ind w:left="800"/>
      <w:jc w:val="both"/>
    </w:pPr>
    <w:rPr>
      <w:rFonts w:ascii="BatangChe" w:eastAsia="BatangChe" w:hAnsi="Malgun Gothic" w:cs="BatangChe"/>
      <w:lang w:val="en-US" w:eastAsia="ko-KR"/>
    </w:rPr>
  </w:style>
  <w:style w:type="paragraph" w:customStyle="1" w:styleId="320">
    <w:name w:val="바탕32"/>
    <w:uiPriority w:val="99"/>
    <w:rsid w:val="006415C2"/>
    <w:pPr>
      <w:widowControl w:val="0"/>
      <w:autoSpaceDE w:val="0"/>
      <w:autoSpaceDN w:val="0"/>
      <w:adjustRightInd w:val="0"/>
      <w:spacing w:line="160" w:lineRule="atLeast"/>
    </w:pPr>
    <w:rPr>
      <w:rFonts w:ascii="BatangChe" w:eastAsia="BatangChe" w:hAnsi="Malgun Gothic" w:cs="BatangChe"/>
    </w:rPr>
  </w:style>
  <w:style w:type="paragraph" w:customStyle="1" w:styleId="220">
    <w:name w:val="바탕22"/>
    <w:uiPriority w:val="99"/>
    <w:rsid w:val="006415C2"/>
    <w:pPr>
      <w:widowControl w:val="0"/>
      <w:autoSpaceDE w:val="0"/>
      <w:autoSpaceDN w:val="0"/>
      <w:adjustRightInd w:val="0"/>
      <w:spacing w:line="160" w:lineRule="atLeast"/>
    </w:pPr>
    <w:rPr>
      <w:rFonts w:ascii="BatangChe" w:eastAsia="BatangChe" w:hAnsi="Malgun Gothic" w:cs="BatangChe"/>
    </w:rPr>
  </w:style>
  <w:style w:type="paragraph" w:customStyle="1" w:styleId="36">
    <w:name w:val="바탕36"/>
    <w:uiPriority w:val="99"/>
    <w:rsid w:val="006415C2"/>
    <w:pPr>
      <w:widowControl w:val="0"/>
      <w:autoSpaceDE w:val="0"/>
      <w:autoSpaceDN w:val="0"/>
      <w:adjustRightInd w:val="0"/>
      <w:spacing w:line="200" w:lineRule="atLeast"/>
      <w:ind w:left="800"/>
      <w:jc w:val="both"/>
    </w:pPr>
    <w:rPr>
      <w:rFonts w:ascii="BatangChe" w:eastAsia="BatangChe" w:hAnsi="Malgun Gothic" w:cs="BatangChe"/>
      <w:sz w:val="24"/>
      <w:szCs w:val="24"/>
    </w:rPr>
  </w:style>
  <w:style w:type="paragraph" w:styleId="HTMLPreformatted">
    <w:name w:val="HTML Preformatted"/>
    <w:basedOn w:val="Normal"/>
    <w:link w:val="HTMLPreformattedChar"/>
    <w:rsid w:val="006415C2"/>
    <w:pPr>
      <w:widowControl w:val="0"/>
      <w:autoSpaceDE w:val="0"/>
      <w:autoSpaceDN w:val="0"/>
      <w:adjustRightInd w:val="0"/>
      <w:spacing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6415C2"/>
    <w:rPr>
      <w:rFonts w:ascii="Courier New" w:eastAsia="BatangChe" w:hAnsi="Courier New"/>
      <w:lang w:val="x-none" w:eastAsia="x-none"/>
    </w:rPr>
  </w:style>
  <w:style w:type="paragraph" w:customStyle="1" w:styleId="afd">
    <w:name w:val="가"/>
    <w:uiPriority w:val="99"/>
    <w:rsid w:val="006415C2"/>
    <w:pPr>
      <w:widowControl w:val="0"/>
      <w:autoSpaceDE w:val="0"/>
      <w:autoSpaceDN w:val="0"/>
      <w:adjustRightInd w:val="0"/>
      <w:spacing w:line="200" w:lineRule="atLeast"/>
      <w:ind w:left="800"/>
      <w:jc w:val="both"/>
    </w:pPr>
    <w:rPr>
      <w:rFonts w:ascii="BatangChe" w:eastAsia="BatangChe" w:hAnsi="Malgun Gothic" w:cs="BatangChe"/>
      <w:sz w:val="24"/>
      <w:szCs w:val="24"/>
    </w:rPr>
  </w:style>
  <w:style w:type="paragraph" w:customStyle="1" w:styleId="0">
    <w:name w:val="바탕0"/>
    <w:uiPriority w:val="99"/>
    <w:rsid w:val="006415C2"/>
    <w:pPr>
      <w:widowControl w:val="0"/>
      <w:autoSpaceDE w:val="0"/>
      <w:autoSpaceDN w:val="0"/>
      <w:adjustRightInd w:val="0"/>
      <w:spacing w:line="296" w:lineRule="atLeast"/>
    </w:pPr>
    <w:rPr>
      <w:rFonts w:ascii="BatangChe" w:eastAsia="BatangChe" w:hAnsi="Malgun Gothic"/>
      <w:sz w:val="1328"/>
      <w:szCs w:val="1328"/>
    </w:rPr>
  </w:style>
  <w:style w:type="paragraph" w:customStyle="1" w:styleId="1a">
    <w:name w:val="바탕1"/>
    <w:uiPriority w:val="99"/>
    <w:rsid w:val="006415C2"/>
    <w:pPr>
      <w:widowControl w:val="0"/>
      <w:autoSpaceDE w:val="0"/>
      <w:autoSpaceDN w:val="0"/>
      <w:adjustRightInd w:val="0"/>
      <w:spacing w:line="296" w:lineRule="atLeast"/>
    </w:pPr>
    <w:rPr>
      <w:rFonts w:ascii="BatangChe" w:eastAsia="BatangChe" w:hAnsi="Malgun Gothic"/>
      <w:sz w:val="1328"/>
      <w:szCs w:val="1328"/>
    </w:rPr>
  </w:style>
  <w:style w:type="paragraph" w:customStyle="1" w:styleId="TableTitle">
    <w:name w:val="Table Title"/>
    <w:uiPriority w:val="99"/>
    <w:rsid w:val="006415C2"/>
    <w:pPr>
      <w:widowControl w:val="0"/>
      <w:autoSpaceDE w:val="0"/>
      <w:autoSpaceDN w:val="0"/>
      <w:adjustRightInd w:val="0"/>
      <w:jc w:val="center"/>
    </w:pPr>
    <w:rPr>
      <w:rFonts w:ascii="BatangChe" w:eastAsia="BatangChe" w:hAnsi="Malgun Gothic"/>
      <w:sz w:val="16"/>
      <w:szCs w:val="16"/>
    </w:rPr>
  </w:style>
  <w:style w:type="paragraph" w:customStyle="1" w:styleId="420">
    <w:name w:val="바탕42"/>
    <w:uiPriority w:val="99"/>
    <w:rsid w:val="006415C2"/>
    <w:pPr>
      <w:widowControl w:val="0"/>
      <w:autoSpaceDE w:val="0"/>
      <w:autoSpaceDN w:val="0"/>
      <w:adjustRightInd w:val="0"/>
      <w:spacing w:line="160" w:lineRule="atLeast"/>
    </w:pPr>
    <w:rPr>
      <w:rFonts w:ascii="BatangChe" w:eastAsia="BatangChe" w:hAnsi="Malgun Gothic" w:cs="BatangChe"/>
      <w:sz w:val="1328"/>
      <w:szCs w:val="1328"/>
    </w:rPr>
  </w:style>
  <w:style w:type="paragraph" w:customStyle="1" w:styleId="110">
    <w:name w:val="문단11"/>
    <w:uiPriority w:val="99"/>
    <w:rsid w:val="006415C2"/>
    <w:pPr>
      <w:widowControl w:val="0"/>
      <w:autoSpaceDE w:val="0"/>
      <w:autoSpaceDN w:val="0"/>
      <w:adjustRightInd w:val="0"/>
      <w:spacing w:line="72" w:lineRule="atLeast"/>
      <w:ind w:firstLine="300"/>
      <w:jc w:val="both"/>
    </w:pPr>
    <w:rPr>
      <w:rFonts w:ascii="BatangChe" w:eastAsia="BatangChe" w:hAnsi="Malgun Gothic"/>
    </w:rPr>
  </w:style>
  <w:style w:type="paragraph" w:customStyle="1" w:styleId="CharCharChar">
    <w:name w:val="그림 Char Char Char"/>
    <w:uiPriority w:val="99"/>
    <w:rsid w:val="006415C2"/>
    <w:pPr>
      <w:widowControl w:val="0"/>
      <w:autoSpaceDE w:val="0"/>
      <w:autoSpaceDN w:val="0"/>
      <w:adjustRightInd w:val="0"/>
      <w:spacing w:before="120" w:after="240"/>
    </w:pPr>
    <w:rPr>
      <w:rFonts w:ascii="BatangChe" w:eastAsia="BatangChe" w:hAnsi="Malgun Gothic"/>
      <w:b/>
      <w:bCs/>
      <w:sz w:val="18"/>
      <w:szCs w:val="18"/>
    </w:rPr>
  </w:style>
  <w:style w:type="character" w:customStyle="1" w:styleId="CharCharCharChar">
    <w:name w:val="그림 Char Char Char Char"/>
    <w:uiPriority w:val="99"/>
    <w:rsid w:val="006415C2"/>
    <w:rPr>
      <w:b/>
      <w:bCs/>
      <w:sz w:val="24"/>
      <w:szCs w:val="24"/>
    </w:rPr>
  </w:style>
  <w:style w:type="paragraph" w:customStyle="1" w:styleId="-">
    <w:name w:val="본문-삼성과제"/>
    <w:uiPriority w:val="99"/>
    <w:rsid w:val="006415C2"/>
    <w:pPr>
      <w:widowControl w:val="0"/>
      <w:autoSpaceDE w:val="0"/>
      <w:autoSpaceDN w:val="0"/>
      <w:adjustRightInd w:val="0"/>
      <w:spacing w:line="360" w:lineRule="atLeast"/>
      <w:ind w:firstLine="150"/>
      <w:jc w:val="both"/>
    </w:pPr>
    <w:rPr>
      <w:rFonts w:ascii="BatangChe" w:eastAsia="BatangChe" w:hAnsi="Malgun Gothic"/>
      <w:sz w:val="22"/>
      <w:szCs w:val="22"/>
    </w:rPr>
  </w:style>
  <w:style w:type="character" w:customStyle="1" w:styleId="EmailStyle16">
    <w:name w:val="EmailStyle16"/>
    <w:uiPriority w:val="99"/>
    <w:rsid w:val="006415C2"/>
    <w:rPr>
      <w:sz w:val="20"/>
      <w:szCs w:val="20"/>
    </w:rPr>
  </w:style>
  <w:style w:type="paragraph" w:customStyle="1" w:styleId="Body">
    <w:name w:val="Body"/>
    <w:uiPriority w:val="99"/>
    <w:rsid w:val="006415C2"/>
    <w:pPr>
      <w:widowControl w:val="0"/>
      <w:autoSpaceDE w:val="0"/>
      <w:autoSpaceDN w:val="0"/>
      <w:adjustRightInd w:val="0"/>
      <w:spacing w:after="120"/>
    </w:pPr>
    <w:rPr>
      <w:rFonts w:ascii="BatangChe" w:eastAsia="BatangChe" w:hAnsi="Malgun Gothic"/>
      <w:sz w:val="24"/>
      <w:szCs w:val="24"/>
    </w:rPr>
  </w:style>
  <w:style w:type="paragraph" w:customStyle="1" w:styleId="WIPI11">
    <w:name w:val="WIPI_1.1_본문"/>
    <w:uiPriority w:val="99"/>
    <w:rsid w:val="006415C2"/>
    <w:pPr>
      <w:widowControl w:val="0"/>
      <w:autoSpaceDE w:val="0"/>
      <w:autoSpaceDN w:val="0"/>
      <w:adjustRightInd w:val="0"/>
      <w:spacing w:before="120" w:line="360" w:lineRule="atLeast"/>
      <w:ind w:left="400"/>
    </w:pPr>
    <w:rPr>
      <w:rFonts w:ascii="BatangChe" w:eastAsia="BatangChe" w:hAnsi="Malgun Gothic"/>
    </w:rPr>
  </w:style>
  <w:style w:type="paragraph" w:customStyle="1" w:styleId="160">
    <w:name w:val="바탕16"/>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rPr>
  </w:style>
  <w:style w:type="paragraph" w:customStyle="1" w:styleId="302">
    <w:name w:val="바탕3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rPr>
  </w:style>
  <w:style w:type="paragraph" w:customStyle="1" w:styleId="310">
    <w:name w:val="바탕3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rPr>
  </w:style>
  <w:style w:type="paragraph" w:customStyle="1" w:styleId="104">
    <w:name w:val="바본문(신명조1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05">
    <w:name w:val="바본문(중고딕1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51">
    <w:name w:val="바작은제목(중고딕15)"/>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04">
    <w:name w:val="바중간제목(옛체2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05">
    <w:name w:val="바큰제목(견고딕2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303">
    <w:name w:val="바큰제목(견고딕3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7">
    <w:name w:val="바머리말(신명조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8">
    <w:name w:val="바머리말(중고딕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9">
    <w:name w:val="바각주내용(신명조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hs1">
    <w:name w:val="hs1"/>
    <w:uiPriority w:val="99"/>
    <w:rsid w:val="006415C2"/>
    <w:pPr>
      <w:widowControl w:val="0"/>
      <w:autoSpaceDE w:val="0"/>
      <w:autoSpaceDN w:val="0"/>
      <w:adjustRightInd w:val="0"/>
      <w:spacing w:line="672" w:lineRule="atLeast"/>
      <w:ind w:firstLine="800"/>
      <w:jc w:val="both"/>
    </w:pPr>
    <w:rPr>
      <w:rFonts w:ascii="BatangChe" w:eastAsia="BatangChe" w:hAnsi="Malgun Gothic" w:cs="BatangChe"/>
      <w:sz w:val="24"/>
      <w:szCs w:val="24"/>
    </w:rPr>
  </w:style>
  <w:style w:type="paragraph" w:customStyle="1" w:styleId="afe">
    <w:name w:val="보통 표안글"/>
    <w:uiPriority w:val="99"/>
    <w:rsid w:val="006415C2"/>
    <w:pPr>
      <w:widowControl w:val="0"/>
      <w:autoSpaceDE w:val="0"/>
      <w:autoSpaceDN w:val="0"/>
      <w:adjustRightInd w:val="0"/>
      <w:spacing w:line="130" w:lineRule="atLeast"/>
      <w:ind w:left="100" w:right="100"/>
      <w:jc w:val="both"/>
    </w:pPr>
    <w:rPr>
      <w:rFonts w:ascii="BatangChe" w:eastAsia="BatangChe" w:hAnsi="Malgun Gothic" w:cs="BatangChe"/>
    </w:rPr>
  </w:style>
  <w:style w:type="paragraph" w:customStyle="1" w:styleId="111">
    <w:name w:val="1.1.1"/>
    <w:uiPriority w:val="99"/>
    <w:rsid w:val="006415C2"/>
    <w:pPr>
      <w:widowControl w:val="0"/>
      <w:autoSpaceDE w:val="0"/>
      <w:autoSpaceDN w:val="0"/>
      <w:adjustRightInd w:val="0"/>
      <w:spacing w:line="200" w:lineRule="atLeast"/>
      <w:jc w:val="both"/>
    </w:pPr>
    <w:rPr>
      <w:rFonts w:ascii="BatangChe" w:eastAsia="BatangChe" w:hAnsi="Malgun Gothic" w:cs="BatangChe"/>
      <w:sz w:val="22"/>
      <w:szCs w:val="22"/>
    </w:rPr>
  </w:style>
  <w:style w:type="paragraph" w:customStyle="1" w:styleId="aff">
    <w:name w:val="선그리기"/>
    <w:uiPriority w:val="99"/>
    <w:rsid w:val="006415C2"/>
    <w:pPr>
      <w:widowControl w:val="0"/>
      <w:autoSpaceDE w:val="0"/>
      <w:autoSpaceDN w:val="0"/>
      <w:adjustRightInd w:val="0"/>
      <w:spacing w:line="160" w:lineRule="atLeast"/>
      <w:jc w:val="both"/>
    </w:pPr>
    <w:rPr>
      <w:rFonts w:ascii="BatangChe" w:eastAsia="BatangChe" w:hAnsi="Malgun Gothic" w:cs="BatangChe"/>
    </w:rPr>
  </w:style>
  <w:style w:type="paragraph" w:customStyle="1" w:styleId="aff0">
    <w:name w:val="점개요내용"/>
    <w:uiPriority w:val="99"/>
    <w:rsid w:val="006415C2"/>
    <w:pPr>
      <w:widowControl w:val="0"/>
      <w:autoSpaceDE w:val="0"/>
      <w:autoSpaceDN w:val="0"/>
      <w:adjustRightInd w:val="0"/>
      <w:spacing w:line="150" w:lineRule="atLeast"/>
      <w:ind w:left="1000"/>
      <w:jc w:val="both"/>
    </w:pPr>
    <w:rPr>
      <w:rFonts w:ascii="BatangChe" w:eastAsia="BatangChe" w:hAnsi="Malgun Gothic" w:cs="BatangChe"/>
    </w:rPr>
  </w:style>
  <w:style w:type="paragraph" w:customStyle="1" w:styleId="1b">
    <w:name w:val="개요제목 1."/>
    <w:uiPriority w:val="99"/>
    <w:rsid w:val="006415C2"/>
    <w:pPr>
      <w:widowControl w:val="0"/>
      <w:autoSpaceDE w:val="0"/>
      <w:autoSpaceDN w:val="0"/>
      <w:adjustRightInd w:val="0"/>
      <w:spacing w:line="150" w:lineRule="atLeast"/>
      <w:jc w:val="both"/>
    </w:pPr>
    <w:rPr>
      <w:rFonts w:ascii="BatangChe" w:eastAsia="BatangChe" w:hAnsi="Malgun Gothic" w:cs="BatangChe"/>
    </w:rPr>
  </w:style>
  <w:style w:type="paragraph" w:customStyle="1" w:styleId="112">
    <w:name w:val="개요번호 1.1."/>
    <w:uiPriority w:val="99"/>
    <w:rsid w:val="006415C2"/>
    <w:pPr>
      <w:widowControl w:val="0"/>
      <w:autoSpaceDE w:val="0"/>
      <w:autoSpaceDN w:val="0"/>
      <w:adjustRightInd w:val="0"/>
      <w:spacing w:line="150" w:lineRule="atLeast"/>
      <w:jc w:val="both"/>
    </w:pPr>
    <w:rPr>
      <w:rFonts w:ascii="BatangChe" w:eastAsia="BatangChe" w:hAnsi="Malgun Gothic" w:cs="BatangChe"/>
    </w:rPr>
  </w:style>
  <w:style w:type="paragraph" w:customStyle="1" w:styleId="aff1">
    <w:name w:val="제목있는개요"/>
    <w:uiPriority w:val="99"/>
    <w:rsid w:val="006415C2"/>
    <w:pPr>
      <w:widowControl w:val="0"/>
      <w:autoSpaceDE w:val="0"/>
      <w:autoSpaceDN w:val="0"/>
      <w:adjustRightInd w:val="0"/>
      <w:spacing w:line="150" w:lineRule="atLeast"/>
      <w:ind w:left="1000"/>
      <w:jc w:val="both"/>
    </w:pPr>
    <w:rPr>
      <w:rFonts w:ascii="BatangChe" w:eastAsia="BatangChe" w:hAnsi="Malgun Gothic" w:cs="BatangChe"/>
    </w:rPr>
  </w:style>
  <w:style w:type="paragraph" w:customStyle="1" w:styleId="aff2">
    <w:name w:val="에러메시지"/>
    <w:uiPriority w:val="99"/>
    <w:rsid w:val="006415C2"/>
    <w:pPr>
      <w:widowControl w:val="0"/>
      <w:autoSpaceDE w:val="0"/>
      <w:autoSpaceDN w:val="0"/>
      <w:adjustRightInd w:val="0"/>
      <w:spacing w:line="150" w:lineRule="atLeast"/>
      <w:ind w:left="800"/>
      <w:jc w:val="both"/>
    </w:pPr>
    <w:rPr>
      <w:rFonts w:ascii="BatangChe" w:eastAsia="BatangChe" w:hAnsi="Malgun Gothic" w:cs="BatangChe"/>
    </w:rPr>
  </w:style>
  <w:style w:type="paragraph" w:customStyle="1" w:styleId="aff3">
    <w:name w:val="차례"/>
    <w:uiPriority w:val="99"/>
    <w:rsid w:val="006415C2"/>
    <w:pPr>
      <w:widowControl w:val="0"/>
      <w:autoSpaceDE w:val="0"/>
      <w:autoSpaceDN w:val="0"/>
      <w:adjustRightInd w:val="0"/>
      <w:spacing w:line="150" w:lineRule="atLeast"/>
      <w:ind w:left="1400"/>
      <w:jc w:val="both"/>
    </w:pPr>
    <w:rPr>
      <w:rFonts w:ascii="BatangChe" w:eastAsia="BatangChe" w:hAnsi="Malgun Gothic" w:cs="BatangChe"/>
      <w:sz w:val="18"/>
      <w:szCs w:val="18"/>
    </w:rPr>
  </w:style>
  <w:style w:type="paragraph" w:customStyle="1" w:styleId="aff4">
    <w:name w:val="중간 제목"/>
    <w:uiPriority w:val="99"/>
    <w:rsid w:val="006415C2"/>
    <w:pPr>
      <w:widowControl w:val="0"/>
      <w:autoSpaceDE w:val="0"/>
      <w:autoSpaceDN w:val="0"/>
      <w:adjustRightInd w:val="0"/>
      <w:spacing w:line="150" w:lineRule="atLeast"/>
      <w:jc w:val="both"/>
    </w:pPr>
    <w:rPr>
      <w:rFonts w:ascii="BatangChe" w:eastAsia="BatangChe" w:hAnsi="Malgun Gothic" w:cs="BatangChe"/>
    </w:rPr>
  </w:style>
  <w:style w:type="paragraph" w:customStyle="1" w:styleId="aff5">
    <w:name w:val="작은 제목"/>
    <w:uiPriority w:val="99"/>
    <w:rsid w:val="006415C2"/>
    <w:pPr>
      <w:widowControl w:val="0"/>
      <w:autoSpaceDE w:val="0"/>
      <w:autoSpaceDN w:val="0"/>
      <w:adjustRightInd w:val="0"/>
      <w:spacing w:line="150" w:lineRule="atLeast"/>
      <w:ind w:left="400"/>
      <w:jc w:val="both"/>
    </w:pPr>
    <w:rPr>
      <w:rFonts w:ascii="BatangChe" w:eastAsia="BatangChe" w:hAnsi="Malgun Gothic" w:cs="BatangChe"/>
    </w:rPr>
  </w:style>
  <w:style w:type="paragraph" w:customStyle="1" w:styleId="106">
    <w:name w:val="신명조10 들여쓰기"/>
    <w:uiPriority w:val="99"/>
    <w:rsid w:val="006415C2"/>
    <w:pPr>
      <w:widowControl w:val="0"/>
      <w:autoSpaceDE w:val="0"/>
      <w:autoSpaceDN w:val="0"/>
      <w:adjustRightInd w:val="0"/>
      <w:spacing w:line="150" w:lineRule="atLeast"/>
      <w:ind w:firstLine="400"/>
      <w:jc w:val="both"/>
    </w:pPr>
    <w:rPr>
      <w:rFonts w:ascii="BatangChe" w:eastAsia="BatangChe" w:hAnsi="Malgun Gothic" w:cs="BatangChe"/>
    </w:rPr>
  </w:style>
  <w:style w:type="paragraph" w:customStyle="1" w:styleId="MemoIndentedNormal">
    <w:name w:val="Memo IndentedNormal"/>
    <w:uiPriority w:val="99"/>
    <w:rsid w:val="006415C2"/>
    <w:pPr>
      <w:widowControl w:val="0"/>
      <w:autoSpaceDE w:val="0"/>
      <w:autoSpaceDN w:val="0"/>
      <w:adjustRightInd w:val="0"/>
      <w:spacing w:before="120"/>
      <w:ind w:left="720"/>
    </w:pPr>
    <w:rPr>
      <w:rFonts w:ascii="BatangChe" w:eastAsia="BatangChe" w:hAnsi="Malgun Gothic"/>
    </w:rPr>
  </w:style>
  <w:style w:type="paragraph" w:customStyle="1" w:styleId="2100">
    <w:name w:val="바탕글2(고딕10)"/>
    <w:uiPriority w:val="99"/>
    <w:rsid w:val="006415C2"/>
    <w:pPr>
      <w:widowControl w:val="0"/>
      <w:autoSpaceDE w:val="0"/>
      <w:autoSpaceDN w:val="0"/>
      <w:adjustRightInd w:val="0"/>
      <w:spacing w:line="120" w:lineRule="atLeast"/>
      <w:ind w:right="2300"/>
      <w:jc w:val="both"/>
    </w:pPr>
    <w:rPr>
      <w:rFonts w:ascii="BatangChe" w:eastAsia="BatangChe" w:hAnsi="Malgun Gothic" w:cs="BatangChe"/>
    </w:rPr>
  </w:style>
  <w:style w:type="paragraph" w:customStyle="1" w:styleId="4-2">
    <w:name w:val="본문설명(중고4 -2)"/>
    <w:uiPriority w:val="99"/>
    <w:rsid w:val="006415C2"/>
    <w:pPr>
      <w:widowControl w:val="0"/>
      <w:autoSpaceDE w:val="0"/>
      <w:autoSpaceDN w:val="0"/>
      <w:adjustRightInd w:val="0"/>
      <w:spacing w:line="150" w:lineRule="atLeast"/>
      <w:ind w:left="400"/>
      <w:jc w:val="both"/>
    </w:pPr>
    <w:rPr>
      <w:rFonts w:ascii="BatangChe" w:eastAsia="BatangChe" w:hAnsi="Malgun Gothic" w:cs="BatangChe"/>
    </w:rPr>
  </w:style>
  <w:style w:type="paragraph" w:customStyle="1" w:styleId="113">
    <w:name w:val="본문강조(중고딕11진"/>
    <w:uiPriority w:val="99"/>
    <w:rsid w:val="006415C2"/>
    <w:pPr>
      <w:widowControl w:val="0"/>
      <w:autoSpaceDE w:val="0"/>
      <w:autoSpaceDN w:val="0"/>
      <w:adjustRightInd w:val="0"/>
      <w:spacing w:line="170" w:lineRule="atLeast"/>
      <w:jc w:val="both"/>
    </w:pPr>
    <w:rPr>
      <w:rFonts w:ascii="BatangChe" w:eastAsia="BatangChe" w:hAnsi="Malgun Gothic" w:cs="BatangChe"/>
      <w:sz w:val="22"/>
      <w:szCs w:val="22"/>
    </w:rPr>
  </w:style>
  <w:style w:type="paragraph" w:customStyle="1" w:styleId="250">
    <w:name w:val="큰제목(엑스25)"/>
    <w:uiPriority w:val="99"/>
    <w:rsid w:val="006415C2"/>
    <w:pPr>
      <w:widowControl w:val="0"/>
      <w:autoSpaceDE w:val="0"/>
      <w:autoSpaceDN w:val="0"/>
      <w:adjustRightInd w:val="0"/>
      <w:spacing w:line="130" w:lineRule="atLeast"/>
      <w:ind w:left="400"/>
      <w:jc w:val="both"/>
    </w:pPr>
    <w:rPr>
      <w:rFonts w:ascii="BatangChe" w:eastAsia="BatangChe" w:hAnsi="Malgun Gothic" w:cs="BatangChe"/>
      <w:sz w:val="50"/>
      <w:szCs w:val="50"/>
    </w:rPr>
  </w:style>
  <w:style w:type="paragraph" w:customStyle="1" w:styleId="1200">
    <w:name w:val="큰제목1(견고딕20)"/>
    <w:uiPriority w:val="99"/>
    <w:rsid w:val="006415C2"/>
    <w:pPr>
      <w:widowControl w:val="0"/>
      <w:autoSpaceDE w:val="0"/>
      <w:autoSpaceDN w:val="0"/>
      <w:adjustRightInd w:val="0"/>
      <w:spacing w:after="200" w:line="130" w:lineRule="atLeast"/>
      <w:ind w:left="400"/>
      <w:jc w:val="both"/>
    </w:pPr>
    <w:rPr>
      <w:rFonts w:ascii="BatangChe" w:eastAsia="BatangChe" w:hAnsi="Malgun Gothic" w:cs="BatangChe"/>
      <w:sz w:val="40"/>
      <w:szCs w:val="40"/>
    </w:rPr>
  </w:style>
  <w:style w:type="paragraph" w:customStyle="1" w:styleId="152">
    <w:name w:val="중간제목(견고딕15)"/>
    <w:uiPriority w:val="99"/>
    <w:rsid w:val="006415C2"/>
    <w:pPr>
      <w:widowControl w:val="0"/>
      <w:autoSpaceDE w:val="0"/>
      <w:autoSpaceDN w:val="0"/>
      <w:adjustRightInd w:val="0"/>
      <w:spacing w:after="200" w:line="130" w:lineRule="atLeast"/>
      <w:ind w:left="400"/>
      <w:jc w:val="both"/>
    </w:pPr>
    <w:rPr>
      <w:rFonts w:ascii="BatangChe" w:eastAsia="BatangChe" w:hAnsi="Malgun Gothic" w:cs="BatangChe"/>
      <w:sz w:val="30"/>
      <w:szCs w:val="30"/>
    </w:rPr>
  </w:style>
  <w:style w:type="paragraph" w:customStyle="1" w:styleId="121">
    <w:name w:val="작은제목(중고딕12)"/>
    <w:uiPriority w:val="99"/>
    <w:rsid w:val="006415C2"/>
    <w:pPr>
      <w:widowControl w:val="0"/>
      <w:autoSpaceDE w:val="0"/>
      <w:autoSpaceDN w:val="0"/>
      <w:adjustRightInd w:val="0"/>
      <w:spacing w:after="100" w:line="130" w:lineRule="atLeast"/>
      <w:ind w:left="400"/>
      <w:jc w:val="both"/>
    </w:pPr>
    <w:rPr>
      <w:rFonts w:ascii="BatangChe" w:eastAsia="BatangChe" w:hAnsi="Malgun Gothic" w:cs="BatangChe"/>
      <w:sz w:val="24"/>
      <w:szCs w:val="24"/>
    </w:rPr>
  </w:style>
  <w:style w:type="paragraph" w:customStyle="1" w:styleId="72">
    <w:name w:val="작은 글씨(신명7)"/>
    <w:uiPriority w:val="99"/>
    <w:rsid w:val="006415C2"/>
    <w:pPr>
      <w:widowControl w:val="0"/>
      <w:autoSpaceDE w:val="0"/>
      <w:autoSpaceDN w:val="0"/>
      <w:adjustRightInd w:val="0"/>
      <w:spacing w:line="110" w:lineRule="atLeast"/>
      <w:jc w:val="center"/>
    </w:pPr>
    <w:rPr>
      <w:rFonts w:ascii="BatangChe" w:eastAsia="BatangChe" w:hAnsi="Malgun Gothic" w:cs="BatangChe"/>
      <w:sz w:val="14"/>
      <w:szCs w:val="14"/>
    </w:rPr>
  </w:style>
  <w:style w:type="paragraph" w:customStyle="1" w:styleId="4-20">
    <w:name w:val="본문설명(신명4 -2)"/>
    <w:uiPriority w:val="99"/>
    <w:rsid w:val="006415C2"/>
    <w:pPr>
      <w:widowControl w:val="0"/>
      <w:autoSpaceDE w:val="0"/>
      <w:autoSpaceDN w:val="0"/>
      <w:adjustRightInd w:val="0"/>
      <w:spacing w:line="150" w:lineRule="atLeast"/>
      <w:ind w:left="400"/>
      <w:jc w:val="both"/>
    </w:pPr>
    <w:rPr>
      <w:rFonts w:ascii="BatangChe" w:eastAsia="BatangChe" w:hAnsi="Malgun Gothic" w:cs="BatangChe"/>
    </w:rPr>
  </w:style>
  <w:style w:type="paragraph" w:customStyle="1" w:styleId="aff6">
    <w:name w:val="본문 중고딕"/>
    <w:uiPriority w:val="99"/>
    <w:rsid w:val="006415C2"/>
    <w:pPr>
      <w:widowControl w:val="0"/>
      <w:autoSpaceDE w:val="0"/>
      <w:autoSpaceDN w:val="0"/>
      <w:adjustRightInd w:val="0"/>
      <w:spacing w:line="130" w:lineRule="atLeast"/>
      <w:jc w:val="both"/>
    </w:pPr>
    <w:rPr>
      <w:rFonts w:ascii="BatangChe" w:eastAsia="BatangChe" w:hAnsi="Malgun Gothic" w:cs="BatangChe"/>
    </w:rPr>
  </w:style>
  <w:style w:type="paragraph" w:customStyle="1" w:styleId="107">
    <w:name w:val="각주내용(신명10)"/>
    <w:uiPriority w:val="99"/>
    <w:rsid w:val="006415C2"/>
    <w:pPr>
      <w:widowControl w:val="0"/>
      <w:autoSpaceDE w:val="0"/>
      <w:autoSpaceDN w:val="0"/>
      <w:adjustRightInd w:val="0"/>
      <w:spacing w:line="150" w:lineRule="atLeast"/>
      <w:ind w:left="400" w:right="300"/>
      <w:jc w:val="both"/>
    </w:pPr>
    <w:rPr>
      <w:rFonts w:ascii="BatangChe" w:eastAsia="BatangChe" w:hAnsi="Malgun Gothic" w:cs="BatangChe"/>
    </w:rPr>
  </w:style>
  <w:style w:type="paragraph" w:customStyle="1" w:styleId="aff7">
    <w:name w:val="바본문"/>
    <w:uiPriority w:val="99"/>
    <w:rsid w:val="006415C2"/>
    <w:pPr>
      <w:widowControl w:val="0"/>
      <w:autoSpaceDE w:val="0"/>
      <w:autoSpaceDN w:val="0"/>
      <w:adjustRightInd w:val="0"/>
    </w:pPr>
    <w:rPr>
      <w:rFonts w:ascii="BatangChe" w:eastAsia="BatangChe" w:hAnsi="Malgun Gothic" w:cs="BatangChe"/>
    </w:rPr>
  </w:style>
  <w:style w:type="paragraph" w:customStyle="1" w:styleId="1c">
    <w:name w:val="바개요 1"/>
    <w:uiPriority w:val="99"/>
    <w:rsid w:val="006415C2"/>
    <w:pPr>
      <w:widowControl w:val="0"/>
      <w:autoSpaceDE w:val="0"/>
      <w:autoSpaceDN w:val="0"/>
      <w:adjustRightInd w:val="0"/>
    </w:pPr>
    <w:rPr>
      <w:rFonts w:ascii="BatangChe" w:eastAsia="BatangChe" w:hAnsi="Malgun Gothic" w:cs="BatangChe"/>
    </w:rPr>
  </w:style>
  <w:style w:type="paragraph" w:customStyle="1" w:styleId="29">
    <w:name w:val="바개요 2"/>
    <w:uiPriority w:val="99"/>
    <w:rsid w:val="006415C2"/>
    <w:pPr>
      <w:widowControl w:val="0"/>
      <w:autoSpaceDE w:val="0"/>
      <w:autoSpaceDN w:val="0"/>
      <w:adjustRightInd w:val="0"/>
    </w:pPr>
    <w:rPr>
      <w:rFonts w:ascii="BatangChe" w:eastAsia="BatangChe" w:hAnsi="Malgun Gothic" w:cs="BatangChe"/>
    </w:rPr>
  </w:style>
  <w:style w:type="paragraph" w:customStyle="1" w:styleId="37">
    <w:name w:val="바개요 3"/>
    <w:uiPriority w:val="99"/>
    <w:rsid w:val="006415C2"/>
    <w:pPr>
      <w:widowControl w:val="0"/>
      <w:autoSpaceDE w:val="0"/>
      <w:autoSpaceDN w:val="0"/>
      <w:adjustRightInd w:val="0"/>
    </w:pPr>
    <w:rPr>
      <w:rFonts w:ascii="BatangChe" w:eastAsia="BatangChe" w:hAnsi="Malgun Gothic" w:cs="BatangChe"/>
    </w:rPr>
  </w:style>
  <w:style w:type="paragraph" w:customStyle="1" w:styleId="43">
    <w:name w:val="바개요 4"/>
    <w:uiPriority w:val="99"/>
    <w:rsid w:val="006415C2"/>
    <w:pPr>
      <w:widowControl w:val="0"/>
      <w:autoSpaceDE w:val="0"/>
      <w:autoSpaceDN w:val="0"/>
      <w:adjustRightInd w:val="0"/>
    </w:pPr>
    <w:rPr>
      <w:rFonts w:ascii="BatangChe" w:eastAsia="BatangChe" w:hAnsi="Malgun Gothic" w:cs="BatangChe"/>
    </w:rPr>
  </w:style>
  <w:style w:type="paragraph" w:customStyle="1" w:styleId="53">
    <w:name w:val="바개요 5"/>
    <w:uiPriority w:val="99"/>
    <w:rsid w:val="006415C2"/>
    <w:pPr>
      <w:widowControl w:val="0"/>
      <w:autoSpaceDE w:val="0"/>
      <w:autoSpaceDN w:val="0"/>
      <w:adjustRightInd w:val="0"/>
    </w:pPr>
    <w:rPr>
      <w:rFonts w:ascii="BatangChe" w:eastAsia="BatangChe" w:hAnsi="Malgun Gothic" w:cs="BatangChe"/>
    </w:rPr>
  </w:style>
  <w:style w:type="paragraph" w:customStyle="1" w:styleId="63">
    <w:name w:val="바개요 6"/>
    <w:uiPriority w:val="99"/>
    <w:rsid w:val="006415C2"/>
    <w:pPr>
      <w:widowControl w:val="0"/>
      <w:autoSpaceDE w:val="0"/>
      <w:autoSpaceDN w:val="0"/>
      <w:adjustRightInd w:val="0"/>
    </w:pPr>
    <w:rPr>
      <w:rFonts w:ascii="BatangChe" w:eastAsia="BatangChe" w:hAnsi="Malgun Gothic" w:cs="BatangChe"/>
    </w:rPr>
  </w:style>
  <w:style w:type="paragraph" w:customStyle="1" w:styleId="73">
    <w:name w:val="바개요 7"/>
    <w:uiPriority w:val="99"/>
    <w:rsid w:val="006415C2"/>
    <w:pPr>
      <w:widowControl w:val="0"/>
      <w:autoSpaceDE w:val="0"/>
      <w:autoSpaceDN w:val="0"/>
      <w:adjustRightInd w:val="0"/>
    </w:pPr>
    <w:rPr>
      <w:rFonts w:ascii="BatangChe" w:eastAsia="BatangChe" w:hAnsi="Malgun Gothic" w:cs="BatangChe"/>
    </w:rPr>
  </w:style>
  <w:style w:type="paragraph" w:customStyle="1" w:styleId="aff8">
    <w:name w:val="바쪽 번호"/>
    <w:uiPriority w:val="99"/>
    <w:rsid w:val="006415C2"/>
    <w:pPr>
      <w:widowControl w:val="0"/>
      <w:autoSpaceDE w:val="0"/>
      <w:autoSpaceDN w:val="0"/>
      <w:adjustRightInd w:val="0"/>
    </w:pPr>
    <w:rPr>
      <w:rFonts w:ascii="BatangChe" w:eastAsia="BatangChe" w:hAnsi="Malgun Gothic"/>
    </w:rPr>
  </w:style>
  <w:style w:type="paragraph" w:customStyle="1" w:styleId="aff9">
    <w:name w:val="바머리말"/>
    <w:uiPriority w:val="99"/>
    <w:rsid w:val="006415C2"/>
    <w:pPr>
      <w:widowControl w:val="0"/>
      <w:autoSpaceDE w:val="0"/>
      <w:autoSpaceDN w:val="0"/>
      <w:adjustRightInd w:val="0"/>
    </w:pPr>
    <w:rPr>
      <w:rFonts w:ascii="BatangChe" w:eastAsia="BatangChe" w:hAnsi="Malgun Gothic"/>
      <w:sz w:val="24"/>
      <w:szCs w:val="24"/>
    </w:rPr>
  </w:style>
  <w:style w:type="paragraph" w:customStyle="1" w:styleId="affa">
    <w:name w:val="바각주"/>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affb">
    <w:name w:val="바그림캡션"/>
    <w:uiPriority w:val="99"/>
    <w:rsid w:val="006415C2"/>
    <w:pPr>
      <w:widowControl w:val="0"/>
      <w:autoSpaceDE w:val="0"/>
      <w:autoSpaceDN w:val="0"/>
      <w:adjustRightInd w:val="0"/>
    </w:pPr>
    <w:rPr>
      <w:rFonts w:ascii="BatangChe" w:eastAsia="BatangChe" w:hAnsi="Malgun Gothic"/>
      <w:sz w:val="24"/>
      <w:szCs w:val="24"/>
    </w:rPr>
  </w:style>
  <w:style w:type="paragraph" w:customStyle="1" w:styleId="affc">
    <w:name w:val="바표캡션"/>
    <w:uiPriority w:val="99"/>
    <w:rsid w:val="006415C2"/>
    <w:pPr>
      <w:widowControl w:val="0"/>
      <w:autoSpaceDE w:val="0"/>
      <w:autoSpaceDN w:val="0"/>
      <w:adjustRightInd w:val="0"/>
    </w:pPr>
    <w:rPr>
      <w:rFonts w:ascii="BatangChe" w:eastAsia="BatangChe" w:hAnsi="Malgun Gothic"/>
      <w:sz w:val="24"/>
      <w:szCs w:val="24"/>
    </w:rPr>
  </w:style>
  <w:style w:type="paragraph" w:customStyle="1" w:styleId="affd">
    <w:name w:val="바수식캡션"/>
    <w:uiPriority w:val="99"/>
    <w:rsid w:val="006415C2"/>
    <w:pPr>
      <w:widowControl w:val="0"/>
      <w:autoSpaceDE w:val="0"/>
      <w:autoSpaceDN w:val="0"/>
      <w:adjustRightInd w:val="0"/>
    </w:pPr>
    <w:rPr>
      <w:rFonts w:ascii="BatangChe" w:eastAsia="BatangChe" w:hAnsi="Malgun Gothic"/>
      <w:sz w:val="24"/>
      <w:szCs w:val="24"/>
    </w:rPr>
  </w:style>
  <w:style w:type="paragraph" w:customStyle="1" w:styleId="affe">
    <w:name w:val="바찾아보기"/>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afff">
    <w:name w:val="아"/>
    <w:uiPriority w:val="99"/>
    <w:rsid w:val="006415C2"/>
    <w:pPr>
      <w:widowControl w:val="0"/>
      <w:autoSpaceDE w:val="0"/>
      <w:autoSpaceDN w:val="0"/>
      <w:adjustRightInd w:val="0"/>
      <w:spacing w:line="160" w:lineRule="atLeast"/>
      <w:ind w:left="200"/>
    </w:pPr>
    <w:rPr>
      <w:rFonts w:ascii="BatangChe" w:eastAsia="BatangChe" w:hAnsi="Malgun Gothic" w:cs="BatangChe"/>
      <w:sz w:val="34"/>
      <w:szCs w:val="34"/>
    </w:rPr>
  </w:style>
  <w:style w:type="character" w:customStyle="1" w:styleId="text131">
    <w:name w:val="text131"/>
    <w:uiPriority w:val="99"/>
    <w:rsid w:val="006415C2"/>
    <w:rPr>
      <w:sz w:val="12"/>
      <w:szCs w:val="12"/>
    </w:rPr>
  </w:style>
  <w:style w:type="character" w:styleId="LineNumber">
    <w:name w:val="line number"/>
    <w:basedOn w:val="DefaultParagraphFont"/>
    <w:rsid w:val="006415C2"/>
  </w:style>
  <w:style w:type="paragraph" w:styleId="Subtitle">
    <w:name w:val="Subtitle"/>
    <w:basedOn w:val="Normal"/>
    <w:next w:val="Normal"/>
    <w:link w:val="SubtitleChar"/>
    <w:uiPriority w:val="11"/>
    <w:qFormat/>
    <w:rsid w:val="006415C2"/>
    <w:pPr>
      <w:widowControl w:val="0"/>
      <w:autoSpaceDE w:val="0"/>
      <w:autoSpaceDN w:val="0"/>
      <w:adjustRightInd w:val="0"/>
      <w:spacing w:after="60"/>
      <w:jc w:val="center"/>
    </w:pPr>
    <w:rPr>
      <w:rFonts w:ascii="Malgun Gothic" w:eastAsia="Dotum" w:hAnsi="Malgun Gothic"/>
      <w:i/>
      <w:iCs/>
      <w:sz w:val="24"/>
      <w:szCs w:val="24"/>
      <w:lang w:val="x-none" w:eastAsia="x-none"/>
    </w:rPr>
  </w:style>
  <w:style w:type="character" w:customStyle="1" w:styleId="SubtitleChar">
    <w:name w:val="Subtitle Char"/>
    <w:basedOn w:val="DefaultParagraphFont"/>
    <w:link w:val="Subtitle"/>
    <w:uiPriority w:val="11"/>
    <w:rsid w:val="006415C2"/>
    <w:rPr>
      <w:rFonts w:ascii="Malgun Gothic" w:eastAsia="Dotum" w:hAnsi="Malgun Gothic"/>
      <w:i/>
      <w:iCs/>
      <w:sz w:val="24"/>
      <w:szCs w:val="24"/>
      <w:lang w:val="x-none" w:eastAsia="x-none"/>
    </w:rPr>
  </w:style>
  <w:style w:type="paragraph" w:customStyle="1" w:styleId="covertext">
    <w:name w:val="cover text"/>
    <w:uiPriority w:val="99"/>
    <w:rsid w:val="006415C2"/>
    <w:pPr>
      <w:widowControl w:val="0"/>
      <w:autoSpaceDE w:val="0"/>
      <w:autoSpaceDN w:val="0"/>
      <w:adjustRightInd w:val="0"/>
      <w:spacing w:before="120" w:after="120"/>
    </w:pPr>
    <w:rPr>
      <w:rFonts w:ascii="BatangChe" w:eastAsia="BatangChe" w:hAnsi="Malgun Gothic"/>
      <w:sz w:val="24"/>
      <w:szCs w:val="24"/>
    </w:rPr>
  </w:style>
  <w:style w:type="character" w:customStyle="1" w:styleId="std1">
    <w:name w:val="std1"/>
    <w:uiPriority w:val="99"/>
    <w:rsid w:val="006415C2"/>
    <w:rPr>
      <w:sz w:val="18"/>
      <w:szCs w:val="18"/>
    </w:rPr>
  </w:style>
  <w:style w:type="paragraph" w:customStyle="1" w:styleId="afff0">
    <w:name w:val="좡콰쐐"/>
    <w:uiPriority w:val="99"/>
    <w:rsid w:val="006415C2"/>
    <w:pPr>
      <w:widowControl w:val="0"/>
      <w:autoSpaceDE w:val="0"/>
      <w:autoSpaceDN w:val="0"/>
      <w:adjustRightInd w:val="0"/>
      <w:spacing w:line="148" w:lineRule="atLeast"/>
      <w:jc w:val="both"/>
    </w:pPr>
    <w:rPr>
      <w:rFonts w:ascii="BatangChe" w:eastAsia="BatangChe" w:hAnsi="Malgun Gothic"/>
    </w:rPr>
  </w:style>
  <w:style w:type="paragraph" w:customStyle="1" w:styleId="3a">
    <w:name w:val="바탕글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rPr>
  </w:style>
  <w:style w:type="paragraph" w:styleId="NoteHeading">
    <w:name w:val="Note Heading"/>
    <w:basedOn w:val="Normal"/>
    <w:next w:val="Normal"/>
    <w:link w:val="NoteHeadingChar"/>
    <w:uiPriority w:val="99"/>
    <w:rsid w:val="006415C2"/>
    <w:pPr>
      <w:widowControl w:val="0"/>
      <w:autoSpaceDE w:val="0"/>
      <w:autoSpaceDN w:val="0"/>
      <w:adjustRightInd w:val="0"/>
      <w:jc w:val="center"/>
    </w:pPr>
    <w:rPr>
      <w:rFonts w:ascii="BatangChe" w:eastAsia="BatangChe" w:hAnsi="Malgun Gothic"/>
      <w:sz w:val="24"/>
      <w:szCs w:val="24"/>
      <w:lang w:val="x-none" w:eastAsia="x-none"/>
    </w:rPr>
  </w:style>
  <w:style w:type="character" w:customStyle="1" w:styleId="NoteHeadingChar">
    <w:name w:val="Note Heading Char"/>
    <w:basedOn w:val="DefaultParagraphFont"/>
    <w:link w:val="NoteHeading"/>
    <w:uiPriority w:val="99"/>
    <w:rsid w:val="006415C2"/>
    <w:rPr>
      <w:rFonts w:ascii="BatangChe" w:eastAsia="BatangChe" w:hAnsi="Malgun Gothic"/>
      <w:sz w:val="24"/>
      <w:szCs w:val="24"/>
      <w:lang w:val="x-none" w:eastAsia="x-none"/>
    </w:rPr>
  </w:style>
  <w:style w:type="paragraph" w:styleId="Closing">
    <w:name w:val="Closing"/>
    <w:basedOn w:val="Normal"/>
    <w:link w:val="ClosingChar"/>
    <w:uiPriority w:val="99"/>
    <w:rsid w:val="006415C2"/>
    <w:pPr>
      <w:widowControl w:val="0"/>
      <w:autoSpaceDE w:val="0"/>
      <w:autoSpaceDN w:val="0"/>
      <w:adjustRightInd w:val="0"/>
      <w:ind w:left="100"/>
      <w:jc w:val="both"/>
    </w:pPr>
    <w:rPr>
      <w:rFonts w:ascii="BatangChe" w:eastAsia="BatangChe" w:hAnsi="Malgun Gothic"/>
      <w:sz w:val="24"/>
      <w:szCs w:val="24"/>
      <w:lang w:val="x-none" w:eastAsia="x-none"/>
    </w:rPr>
  </w:style>
  <w:style w:type="character" w:customStyle="1" w:styleId="ClosingChar">
    <w:name w:val="Closing Char"/>
    <w:basedOn w:val="DefaultParagraphFont"/>
    <w:link w:val="Closing"/>
    <w:uiPriority w:val="99"/>
    <w:rsid w:val="006415C2"/>
    <w:rPr>
      <w:rFonts w:ascii="BatangChe" w:eastAsia="BatangChe" w:hAnsi="Malgun Gothic"/>
      <w:sz w:val="24"/>
      <w:szCs w:val="24"/>
      <w:lang w:val="x-none" w:eastAsia="x-none"/>
    </w:rPr>
  </w:style>
  <w:style w:type="paragraph" w:customStyle="1" w:styleId="Char0">
    <w:name w:val="Char"/>
    <w:uiPriority w:val="99"/>
    <w:rsid w:val="006415C2"/>
    <w:pPr>
      <w:keepNext/>
      <w:widowControl w:val="0"/>
      <w:tabs>
        <w:tab w:val="left" w:pos="851"/>
      </w:tabs>
      <w:autoSpaceDE w:val="0"/>
      <w:autoSpaceDN w:val="0"/>
      <w:adjustRightInd w:val="0"/>
      <w:spacing w:before="60" w:after="60"/>
      <w:ind w:left="851"/>
      <w:jc w:val="both"/>
    </w:pPr>
    <w:rPr>
      <w:rFonts w:ascii="BatangChe" w:eastAsia="BatangChe" w:hAnsi="Malgun Gothic"/>
    </w:rPr>
  </w:style>
  <w:style w:type="character" w:customStyle="1" w:styleId="p6na1">
    <w:name w:val="p6 na1"/>
    <w:uiPriority w:val="99"/>
    <w:rsid w:val="006415C2"/>
  </w:style>
  <w:style w:type="paragraph" w:customStyle="1" w:styleId="jkan">
    <w:name w:val="jkan_본문"/>
    <w:uiPriority w:val="99"/>
    <w:rsid w:val="006415C2"/>
    <w:pPr>
      <w:widowControl w:val="0"/>
      <w:autoSpaceDE w:val="0"/>
      <w:autoSpaceDN w:val="0"/>
      <w:adjustRightInd w:val="0"/>
      <w:spacing w:after="120" w:line="264" w:lineRule="atLeast"/>
      <w:ind w:firstLine="220"/>
      <w:jc w:val="both"/>
    </w:pPr>
    <w:rPr>
      <w:rFonts w:ascii="BatangChe" w:eastAsia="BatangChe" w:hAnsi="Malgun Gothic"/>
      <w:sz w:val="22"/>
      <w:szCs w:val="22"/>
    </w:rPr>
  </w:style>
  <w:style w:type="paragraph" w:styleId="BodyTextIndent3">
    <w:name w:val="Body Text Indent 3"/>
    <w:basedOn w:val="Normal"/>
    <w:link w:val="BodyTextIndent3Char"/>
    <w:rsid w:val="006415C2"/>
    <w:pPr>
      <w:widowControl w:val="0"/>
      <w:tabs>
        <w:tab w:val="left" w:pos="720"/>
      </w:tabs>
      <w:autoSpaceDE w:val="0"/>
      <w:autoSpaceDN w:val="0"/>
      <w:adjustRightInd w:val="0"/>
      <w:spacing w:before="120" w:after="18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6415C2"/>
    <w:rPr>
      <w:rFonts w:ascii="BatangChe" w:eastAsia="BatangChe" w:hAnsi="Malgun Gothic"/>
      <w:sz w:val="16"/>
      <w:szCs w:val="16"/>
      <w:lang w:val="x-none" w:eastAsia="x-none"/>
    </w:rPr>
  </w:style>
  <w:style w:type="paragraph" w:customStyle="1" w:styleId="2a">
    <w:name w:val="소제목 2"/>
    <w:uiPriority w:val="99"/>
    <w:rsid w:val="006415C2"/>
    <w:pPr>
      <w:keepNext/>
      <w:keepLines/>
      <w:widowControl w:val="0"/>
      <w:autoSpaceDE w:val="0"/>
      <w:autoSpaceDN w:val="0"/>
      <w:adjustRightInd w:val="0"/>
      <w:spacing w:line="320" w:lineRule="atLeast"/>
    </w:pPr>
    <w:rPr>
      <w:rFonts w:ascii="BatangChe" w:eastAsia="BatangChe" w:hAnsi="Malgun Gothic"/>
      <w:b/>
      <w:bCs/>
    </w:rPr>
  </w:style>
  <w:style w:type="paragraph" w:styleId="TOAHeading">
    <w:name w:val="toa heading"/>
    <w:basedOn w:val="Normal"/>
    <w:next w:val="Normal"/>
    <w:uiPriority w:val="99"/>
    <w:rsid w:val="006415C2"/>
    <w:pPr>
      <w:widowControl w:val="0"/>
      <w:tabs>
        <w:tab w:val="left" w:pos="9000"/>
        <w:tab w:val="right" w:pos="9360"/>
      </w:tabs>
      <w:autoSpaceDE w:val="0"/>
      <w:autoSpaceDN w:val="0"/>
      <w:adjustRightInd w:val="0"/>
    </w:pPr>
    <w:rPr>
      <w:rFonts w:ascii="BatangChe" w:eastAsia="BatangChe" w:hAnsi="Malgun Gothic"/>
      <w:sz w:val="24"/>
      <w:szCs w:val="24"/>
      <w:lang w:val="en-US" w:eastAsia="ko-KR"/>
    </w:rPr>
  </w:style>
  <w:style w:type="paragraph" w:customStyle="1" w:styleId="2b">
    <w:name w:val="스타일2"/>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CharCharChar0">
    <w:name w:val="Char Char Char"/>
    <w:uiPriority w:val="99"/>
    <w:rsid w:val="006415C2"/>
    <w:pPr>
      <w:keepNext/>
      <w:widowControl w:val="0"/>
      <w:tabs>
        <w:tab w:val="left" w:pos="851"/>
      </w:tabs>
      <w:autoSpaceDE w:val="0"/>
      <w:autoSpaceDN w:val="0"/>
      <w:adjustRightInd w:val="0"/>
      <w:spacing w:before="60" w:after="60"/>
      <w:ind w:left="851"/>
      <w:jc w:val="both"/>
    </w:pPr>
    <w:rPr>
      <w:rFonts w:ascii="BatangChe" w:eastAsia="BatangChe" w:hAnsi="Malgun Gothic"/>
    </w:rPr>
  </w:style>
  <w:style w:type="paragraph" w:customStyle="1" w:styleId="Char1">
    <w:name w:val="Char1"/>
    <w:uiPriority w:val="99"/>
    <w:rsid w:val="006415C2"/>
    <w:pPr>
      <w:keepNext/>
      <w:widowControl w:val="0"/>
      <w:tabs>
        <w:tab w:val="left" w:pos="851"/>
      </w:tabs>
      <w:autoSpaceDE w:val="0"/>
      <w:autoSpaceDN w:val="0"/>
      <w:adjustRightInd w:val="0"/>
      <w:spacing w:before="60" w:after="60"/>
      <w:ind w:left="851"/>
      <w:jc w:val="both"/>
    </w:pPr>
    <w:rPr>
      <w:rFonts w:ascii="BatangChe" w:eastAsia="BatangChe" w:hAnsi="Malgun Gothic"/>
    </w:rPr>
  </w:style>
  <w:style w:type="character" w:customStyle="1" w:styleId="hl">
    <w:name w:val="hl"/>
    <w:uiPriority w:val="99"/>
    <w:rsid w:val="006415C2"/>
  </w:style>
  <w:style w:type="character" w:customStyle="1" w:styleId="CharChar4">
    <w:name w:val="Char Char4"/>
    <w:uiPriority w:val="99"/>
    <w:rsid w:val="006415C2"/>
    <w:rPr>
      <w:sz w:val="18"/>
      <w:szCs w:val="18"/>
    </w:rPr>
  </w:style>
  <w:style w:type="character" w:customStyle="1" w:styleId="CharChar3">
    <w:name w:val="Char Char3"/>
    <w:uiPriority w:val="99"/>
    <w:rsid w:val="006415C2"/>
    <w:rPr>
      <w:sz w:val="24"/>
      <w:szCs w:val="24"/>
    </w:rPr>
  </w:style>
  <w:style w:type="character" w:customStyle="1" w:styleId="CharChar2">
    <w:name w:val="Char Char2"/>
    <w:uiPriority w:val="99"/>
    <w:rsid w:val="006415C2"/>
  </w:style>
  <w:style w:type="paragraph" w:customStyle="1" w:styleId="3b">
    <w:name w:val="스타일3"/>
    <w:uiPriority w:val="99"/>
    <w:rsid w:val="006415C2"/>
    <w:pPr>
      <w:widowControl w:val="0"/>
      <w:autoSpaceDE w:val="0"/>
      <w:autoSpaceDN w:val="0"/>
      <w:adjustRightInd w:val="0"/>
    </w:pPr>
    <w:rPr>
      <w:rFonts w:ascii="BatangChe" w:eastAsia="BatangChe" w:hAnsi="Malgun Gothic"/>
      <w:sz w:val="24"/>
      <w:szCs w:val="24"/>
    </w:rPr>
  </w:style>
  <w:style w:type="paragraph" w:customStyle="1" w:styleId="211">
    <w:name w:val="중간 눈금 21"/>
    <w:uiPriority w:val="1"/>
    <w:qFormat/>
    <w:rsid w:val="006415C2"/>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6415C2"/>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1d">
    <w:name w:val="내용1"/>
    <w:basedOn w:val="Heading4"/>
    <w:qFormat/>
    <w:rsid w:val="006415C2"/>
    <w:pPr>
      <w:widowControl w:val="0"/>
      <w:numPr>
        <w:ilvl w:val="3"/>
      </w:numPr>
      <w:tabs>
        <w:tab w:val="num" w:pos="2041"/>
      </w:tabs>
      <w:wordWrap w:val="0"/>
      <w:autoSpaceDE w:val="0"/>
      <w:autoSpaceDN w:val="0"/>
      <w:spacing w:after="0"/>
      <w:ind w:left="1021" w:hanging="301"/>
      <w:jc w:val="both"/>
    </w:pPr>
    <w:rPr>
      <w:rFonts w:ascii="Malgun Gothic" w:hAnsi="Malgun Gothic"/>
      <w:b w:val="0"/>
      <w:color w:val="000000"/>
      <w:kern w:val="2"/>
      <w:sz w:val="18"/>
      <w:szCs w:val="20"/>
      <w:u w:val="single"/>
      <w:lang w:val="x-none" w:eastAsia="x-none"/>
    </w:rPr>
  </w:style>
  <w:style w:type="paragraph" w:customStyle="1" w:styleId="1">
    <w:name w:val="본문1"/>
    <w:basedOn w:val="n2"/>
    <w:link w:val="1Char"/>
    <w:qFormat/>
    <w:rsid w:val="006415C2"/>
    <w:pPr>
      <w:numPr>
        <w:numId w:val="8"/>
      </w:numPr>
    </w:pPr>
    <w:rPr>
      <w:rFonts w:ascii="Malgun Gothic" w:eastAsia="Malgun Gothic" w:hAnsi="Malgun Gothic" w:cs="Times New Roman"/>
      <w:color w:val="0D0D0D"/>
      <w:sz w:val="18"/>
      <w:lang w:val="x-none" w:eastAsia="x-none"/>
    </w:rPr>
  </w:style>
  <w:style w:type="character" w:customStyle="1" w:styleId="1Char">
    <w:name w:val="본문1 Char"/>
    <w:link w:val="1"/>
    <w:rsid w:val="006415C2"/>
    <w:rPr>
      <w:rFonts w:ascii="Malgun Gothic" w:hAnsi="Malgun Gothic"/>
      <w:color w:val="0D0D0D"/>
      <w:spacing w:val="-4"/>
      <w:sz w:val="18"/>
      <w:szCs w:val="18"/>
      <w:lang w:val="x-none" w:eastAsia="x-none"/>
    </w:rPr>
  </w:style>
  <w:style w:type="paragraph" w:customStyle="1" w:styleId="1-1">
    <w:name w:val="본문1-1"/>
    <w:basedOn w:val="1"/>
    <w:link w:val="1-1Char"/>
    <w:qFormat/>
    <w:rsid w:val="006415C2"/>
    <w:pPr>
      <w:numPr>
        <w:ilvl w:val="1"/>
      </w:numPr>
    </w:pPr>
  </w:style>
  <w:style w:type="paragraph" w:customStyle="1" w:styleId="2c">
    <w:name w:val="본문2"/>
    <w:basedOn w:val="1"/>
    <w:link w:val="2Char"/>
    <w:qFormat/>
    <w:rsid w:val="006415C2"/>
    <w:pPr>
      <w:numPr>
        <w:numId w:val="0"/>
      </w:numPr>
      <w:ind w:left="1021"/>
    </w:pPr>
  </w:style>
  <w:style w:type="character" w:customStyle="1" w:styleId="2Char">
    <w:name w:val="본문2 Char"/>
    <w:link w:val="2c"/>
    <w:rsid w:val="006415C2"/>
    <w:rPr>
      <w:rFonts w:ascii="Malgun Gothic" w:hAnsi="Malgun Gothic"/>
      <w:color w:val="0D0D0D"/>
      <w:spacing w:val="-4"/>
      <w:sz w:val="18"/>
      <w:szCs w:val="18"/>
      <w:lang w:val="x-none" w:eastAsia="x-none"/>
    </w:rPr>
  </w:style>
  <w:style w:type="character" w:customStyle="1" w:styleId="1-1Char">
    <w:name w:val="본문1-1 Char"/>
    <w:link w:val="1-1"/>
    <w:rsid w:val="006415C2"/>
    <w:rPr>
      <w:rFonts w:ascii="Malgun Gothic" w:hAnsi="Malgun Gothic"/>
      <w:color w:val="0D0D0D"/>
      <w:spacing w:val="-4"/>
      <w:sz w:val="18"/>
      <w:szCs w:val="18"/>
      <w:lang w:val="x-none" w:eastAsia="x-none"/>
    </w:rPr>
  </w:style>
  <w:style w:type="paragraph" w:customStyle="1" w:styleId="10">
    <w:name w:val="특허스타일 제목1"/>
    <w:basedOn w:val="Heading1"/>
    <w:next w:val="afff1"/>
    <w:qFormat/>
    <w:rsid w:val="006415C2"/>
    <w:pPr>
      <w:widowControl w:val="0"/>
      <w:numPr>
        <w:numId w:val="9"/>
      </w:numPr>
      <w:wordWrap w:val="0"/>
      <w:autoSpaceDE w:val="0"/>
      <w:autoSpaceDN w:val="0"/>
      <w:spacing w:before="0" w:after="200" w:line="276" w:lineRule="auto"/>
      <w:ind w:right="0"/>
      <w:jc w:val="both"/>
    </w:pPr>
    <w:rPr>
      <w:rFonts w:ascii="Times New Roman" w:eastAsia="Batang" w:hAnsi="Times New Roman" w:cs="Batang"/>
      <w:color w:val="3333FF"/>
      <w:kern w:val="2"/>
      <w:szCs w:val="28"/>
      <w:lang w:val="en-US" w:eastAsia="ko-KR"/>
    </w:rPr>
  </w:style>
  <w:style w:type="paragraph" w:customStyle="1" w:styleId="2">
    <w:name w:val="특허스타일 제목2"/>
    <w:basedOn w:val="Heading2"/>
    <w:next w:val="afff1"/>
    <w:qFormat/>
    <w:rsid w:val="006415C2"/>
    <w:pPr>
      <w:widowControl w:val="0"/>
      <w:numPr>
        <w:numId w:val="9"/>
      </w:numPr>
      <w:wordWrap w:val="0"/>
      <w:autoSpaceDE w:val="0"/>
      <w:autoSpaceDN w:val="0"/>
      <w:spacing w:before="0" w:after="200" w:line="276" w:lineRule="auto"/>
      <w:ind w:left="1821" w:right="0" w:hanging="400"/>
      <w:jc w:val="both"/>
    </w:pPr>
    <w:rPr>
      <w:rFonts w:ascii="Times New Roman" w:eastAsia="Batang" w:hAnsi="Times New Roman"/>
      <w:color w:val="3333FF"/>
      <w:kern w:val="2"/>
      <w:lang w:val="en-US" w:eastAsia="ko-KR"/>
    </w:rPr>
  </w:style>
  <w:style w:type="paragraph" w:customStyle="1" w:styleId="afff1">
    <w:name w:val="특허스타일 본문"/>
    <w:basedOn w:val="Normal"/>
    <w:qFormat/>
    <w:rsid w:val="006415C2"/>
    <w:pPr>
      <w:widowControl w:val="0"/>
      <w:wordWrap w:val="0"/>
      <w:autoSpaceDE w:val="0"/>
      <w:autoSpaceDN w:val="0"/>
      <w:spacing w:after="200" w:line="360" w:lineRule="auto"/>
      <w:ind w:leftChars="100" w:left="100" w:firstLineChars="100" w:firstLine="100"/>
      <w:jc w:val="both"/>
    </w:pPr>
    <w:rPr>
      <w:rFonts w:eastAsia="Batang"/>
      <w:kern w:val="2"/>
      <w:lang w:val="en-US" w:eastAsia="ko-KR"/>
    </w:rPr>
  </w:style>
  <w:style w:type="paragraph" w:customStyle="1" w:styleId="3">
    <w:name w:val="특허스타일 제목3"/>
    <w:basedOn w:val="Heading3"/>
    <w:next w:val="afff1"/>
    <w:qFormat/>
    <w:rsid w:val="006415C2"/>
    <w:pPr>
      <w:widowControl w:val="0"/>
      <w:numPr>
        <w:ilvl w:val="2"/>
        <w:numId w:val="9"/>
      </w:numPr>
      <w:wordWrap w:val="0"/>
      <w:autoSpaceDE w:val="0"/>
      <w:autoSpaceDN w:val="0"/>
      <w:spacing w:before="0" w:after="200" w:line="276" w:lineRule="auto"/>
      <w:ind w:leftChars="300" w:left="2221" w:hangingChars="200" w:hanging="400"/>
      <w:jc w:val="both"/>
    </w:pPr>
    <w:rPr>
      <w:rFonts w:eastAsia="Batang"/>
      <w:color w:val="3333FF"/>
      <w:kern w:val="2"/>
      <w:sz w:val="24"/>
      <w:u w:val="none"/>
    </w:rPr>
  </w:style>
  <w:style w:type="numbering" w:customStyle="1" w:styleId="1patent">
    <w:name w:val="스타일1 (patent)"/>
    <w:uiPriority w:val="99"/>
    <w:rsid w:val="006415C2"/>
    <w:pPr>
      <w:numPr>
        <w:numId w:val="10"/>
      </w:numPr>
    </w:pPr>
  </w:style>
  <w:style w:type="paragraph" w:customStyle="1" w:styleId="references">
    <w:name w:val="references"/>
    <w:basedOn w:val="Normal"/>
    <w:rsid w:val="006415C2"/>
    <w:pPr>
      <w:numPr>
        <w:numId w:val="11"/>
      </w:numPr>
    </w:pPr>
    <w:rPr>
      <w:rFonts w:eastAsia="SimSun"/>
      <w:sz w:val="24"/>
      <w:szCs w:val="24"/>
      <w:lang w:val="en-US"/>
    </w:rPr>
  </w:style>
  <w:style w:type="paragraph" w:customStyle="1" w:styleId="table">
    <w:name w:val="table"/>
    <w:basedOn w:val="Normal"/>
    <w:next w:val="Normal"/>
    <w:rsid w:val="006415C2"/>
    <w:pPr>
      <w:overflowPunct w:val="0"/>
      <w:autoSpaceDE w:val="0"/>
      <w:autoSpaceDN w:val="0"/>
      <w:adjustRightInd w:val="0"/>
      <w:jc w:val="center"/>
      <w:textAlignment w:val="baseline"/>
    </w:pPr>
    <w:rPr>
      <w:rFonts w:eastAsia="MS Mincho"/>
      <w:lang w:val="en-US" w:eastAsia="ja-JP"/>
    </w:rPr>
  </w:style>
  <w:style w:type="paragraph" w:customStyle="1" w:styleId="tah0">
    <w:name w:val="tah"/>
    <w:basedOn w:val="Normal"/>
    <w:rsid w:val="006415C2"/>
    <w:pPr>
      <w:keepNext/>
      <w:overflowPunct w:val="0"/>
      <w:autoSpaceDE w:val="0"/>
      <w:autoSpaceDN w:val="0"/>
      <w:jc w:val="center"/>
    </w:pPr>
    <w:rPr>
      <w:rFonts w:ascii="Arial" w:eastAsia="Batang" w:hAnsi="Arial" w:cs="Arial"/>
      <w:b/>
      <w:bCs/>
      <w:sz w:val="18"/>
      <w:szCs w:val="18"/>
      <w:lang w:val="en-US" w:eastAsia="en-GB"/>
    </w:rPr>
  </w:style>
  <w:style w:type="paragraph" w:customStyle="1" w:styleId="Reference">
    <w:name w:val="Reference"/>
    <w:basedOn w:val="Normal"/>
    <w:rsid w:val="006415C2"/>
    <w:pPr>
      <w:keepLines/>
      <w:tabs>
        <w:tab w:val="num" w:pos="720"/>
      </w:tabs>
      <w:ind w:left="720" w:hanging="360"/>
      <w:jc w:val="both"/>
    </w:pPr>
    <w:rPr>
      <w:sz w:val="18"/>
      <w:lang w:val="en-US"/>
    </w:rPr>
  </w:style>
  <w:style w:type="paragraph" w:customStyle="1" w:styleId="NumberedList">
    <w:name w:val="Numbered List"/>
    <w:basedOn w:val="Normal"/>
    <w:rsid w:val="006415C2"/>
    <w:pPr>
      <w:numPr>
        <w:numId w:val="13"/>
      </w:numPr>
      <w:jc w:val="both"/>
    </w:pPr>
    <w:rPr>
      <w:rFonts w:eastAsia="MS Mincho"/>
    </w:rPr>
  </w:style>
  <w:style w:type="paragraph" w:customStyle="1" w:styleId="Figure">
    <w:name w:val="Figure"/>
    <w:basedOn w:val="Normal"/>
    <w:next w:val="Normal"/>
    <w:rsid w:val="006415C2"/>
    <w:pPr>
      <w:keepNext/>
      <w:spacing w:before="60" w:after="60"/>
      <w:jc w:val="center"/>
    </w:pPr>
    <w:rPr>
      <w:sz w:val="22"/>
      <w:lang w:val="en-US"/>
    </w:rPr>
  </w:style>
  <w:style w:type="paragraph" w:customStyle="1" w:styleId="FigureCaption">
    <w:name w:val="Figure Caption"/>
    <w:aliases w:val="fc Char,Figure Caption Char"/>
    <w:basedOn w:val="Normal"/>
    <w:rsid w:val="006415C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415C2"/>
    <w:pPr>
      <w:spacing w:before="120" w:after="120" w:line="240" w:lineRule="atLeast"/>
      <w:jc w:val="right"/>
    </w:pPr>
    <w:rPr>
      <w:sz w:val="22"/>
      <w:lang w:val="en-US"/>
    </w:rPr>
  </w:style>
  <w:style w:type="paragraph" w:customStyle="1" w:styleId="multifig">
    <w:name w:val="multifig"/>
    <w:basedOn w:val="Normal"/>
    <w:rsid w:val="006415C2"/>
    <w:pPr>
      <w:keepNext/>
      <w:tabs>
        <w:tab w:val="center" w:pos="2160"/>
        <w:tab w:val="center" w:pos="6480"/>
      </w:tabs>
      <w:spacing w:line="240" w:lineRule="atLeast"/>
    </w:pPr>
    <w:rPr>
      <w:sz w:val="24"/>
      <w:lang w:val="en-US"/>
    </w:rPr>
  </w:style>
  <w:style w:type="paragraph" w:customStyle="1" w:styleId="TableCaption">
    <w:name w:val="TableCaption"/>
    <w:basedOn w:val="Normal"/>
    <w:rsid w:val="006415C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415C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415C2"/>
    <w:pPr>
      <w:spacing w:before="120" w:line="240" w:lineRule="exact"/>
      <w:jc w:val="both"/>
    </w:pPr>
    <w:rPr>
      <w:rFonts w:eastAsia="MS Mincho"/>
      <w:lang w:val="en-US"/>
    </w:rPr>
  </w:style>
  <w:style w:type="character" w:customStyle="1" w:styleId="Style10ptCharChar">
    <w:name w:val="Style 10 pt Char Char"/>
    <w:rsid w:val="006415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415C2"/>
    <w:pPr>
      <w:spacing w:before="60" w:after="60" w:line="240" w:lineRule="exact"/>
      <w:jc w:val="both"/>
    </w:pPr>
    <w:rPr>
      <w:rFonts w:eastAsia="MS Mincho"/>
      <w:b/>
      <w:lang w:val="en-US"/>
    </w:rPr>
  </w:style>
  <w:style w:type="character" w:customStyle="1" w:styleId="Style10ptBoldCharChar">
    <w:name w:val="Style 10 pt Bold Char Char"/>
    <w:rsid w:val="006415C2"/>
    <w:rPr>
      <w:rFonts w:ascii="Arial" w:eastAsia="MS Mincho" w:hAnsi="Arial" w:cs="Arial"/>
      <w:b/>
      <w:color w:val="0000FF"/>
      <w:kern w:val="2"/>
      <w:lang w:val="en-US" w:eastAsia="en-US" w:bidi="ar-SA"/>
    </w:rPr>
  </w:style>
  <w:style w:type="paragraph" w:customStyle="1" w:styleId="Bullet">
    <w:name w:val="Bullet"/>
    <w:basedOn w:val="Normal"/>
    <w:rsid w:val="006415C2"/>
    <w:pPr>
      <w:numPr>
        <w:numId w:val="12"/>
      </w:numPr>
    </w:pPr>
    <w:rPr>
      <w:sz w:val="24"/>
      <w:szCs w:val="24"/>
      <w:lang w:val="en-US"/>
    </w:rPr>
  </w:style>
  <w:style w:type="character" w:customStyle="1" w:styleId="FigureCaption1">
    <w:name w:val="Figure Caption1"/>
    <w:aliases w:val="fc Char1,Figure Caption Char Char"/>
    <w:rsid w:val="006415C2"/>
    <w:rPr>
      <w:rFonts w:ascii="Arial" w:eastAsia="????" w:hAnsi="Arial" w:cs="Arial"/>
      <w:color w:val="0000FF"/>
      <w:kern w:val="2"/>
      <w:lang w:val="en-US" w:eastAsia="en-US" w:bidi="ar-SA"/>
    </w:rPr>
  </w:style>
  <w:style w:type="paragraph" w:customStyle="1" w:styleId="FigureCentered">
    <w:name w:val="FigureCentered"/>
    <w:basedOn w:val="Normal"/>
    <w:next w:val="Normal"/>
    <w:rsid w:val="006415C2"/>
    <w:pPr>
      <w:keepNext/>
      <w:spacing w:before="60" w:after="60" w:line="240" w:lineRule="atLeast"/>
      <w:jc w:val="center"/>
    </w:pPr>
    <w:rPr>
      <w:sz w:val="24"/>
      <w:lang w:val="en-US"/>
    </w:rPr>
  </w:style>
  <w:style w:type="character" w:customStyle="1" w:styleId="Equation-NumberedChar">
    <w:name w:val="Equation-Numbered Char"/>
    <w:rsid w:val="006415C2"/>
    <w:rPr>
      <w:rFonts w:ascii="Arial" w:eastAsia="SimSun" w:hAnsi="Arial" w:cs="Arial"/>
      <w:color w:val="0000FF"/>
      <w:kern w:val="2"/>
      <w:sz w:val="22"/>
      <w:lang w:val="en-US" w:eastAsia="en-US" w:bidi="ar-SA"/>
    </w:rPr>
  </w:style>
  <w:style w:type="paragraph" w:customStyle="1" w:styleId="item">
    <w:name w:val="item"/>
    <w:basedOn w:val="Normal"/>
    <w:rsid w:val="006415C2"/>
    <w:pPr>
      <w:numPr>
        <w:numId w:val="14"/>
      </w:numPr>
      <w:jc w:val="both"/>
    </w:pPr>
    <w:rPr>
      <w:rFonts w:eastAsia="MS Mincho"/>
    </w:rPr>
  </w:style>
  <w:style w:type="paragraph" w:customStyle="1" w:styleId="figure0">
    <w:name w:val="figure"/>
    <w:basedOn w:val="Normal"/>
    <w:rsid w:val="006415C2"/>
    <w:pPr>
      <w:keepNext/>
      <w:keepLines/>
      <w:spacing w:before="60" w:after="60" w:line="240" w:lineRule="atLeast"/>
      <w:jc w:val="center"/>
    </w:pPr>
    <w:rPr>
      <w:lang w:val="en-US"/>
    </w:rPr>
  </w:style>
  <w:style w:type="character" w:customStyle="1" w:styleId="moz-txt-tag">
    <w:name w:val="moz-txt-tag"/>
    <w:rsid w:val="006415C2"/>
    <w:rPr>
      <w:rFonts w:ascii="Arial" w:eastAsia="SimSun" w:hAnsi="Arial" w:cs="Arial"/>
      <w:color w:val="0000FF"/>
      <w:kern w:val="2"/>
      <w:lang w:val="en-US" w:eastAsia="zh-CN" w:bidi="ar-SA"/>
    </w:rPr>
  </w:style>
  <w:style w:type="character" w:customStyle="1" w:styleId="GuidanceChar">
    <w:name w:val="Guidance Char"/>
    <w:rsid w:val="006415C2"/>
    <w:rPr>
      <w:i/>
      <w:color w:val="0000FF"/>
      <w:lang w:val="en-GB" w:eastAsia="en-US" w:bidi="ar-SA"/>
    </w:rPr>
  </w:style>
  <w:style w:type="paragraph" w:customStyle="1" w:styleId="tac0">
    <w:name w:val="tac"/>
    <w:basedOn w:val="Normal"/>
    <w:rsid w:val="006415C2"/>
    <w:pPr>
      <w:keepNext/>
      <w:jc w:val="center"/>
    </w:pPr>
    <w:rPr>
      <w:rFonts w:ascii="Arial" w:eastAsia="Calibri" w:hAnsi="Arial" w:cs="Arial"/>
      <w:sz w:val="18"/>
      <w:szCs w:val="18"/>
      <w:lang w:val="en-US"/>
    </w:rPr>
  </w:style>
  <w:style w:type="paragraph" w:customStyle="1" w:styleId="th0">
    <w:name w:val="th"/>
    <w:basedOn w:val="Normal"/>
    <w:rsid w:val="006415C2"/>
    <w:pPr>
      <w:keepNext/>
      <w:spacing w:before="60" w:after="180"/>
      <w:jc w:val="center"/>
    </w:pPr>
    <w:rPr>
      <w:rFonts w:ascii="Arial" w:eastAsia="Calibri" w:hAnsi="Arial" w:cs="Arial"/>
      <w:b/>
      <w:bCs/>
      <w:lang w:val="en-US"/>
    </w:rPr>
  </w:style>
  <w:style w:type="table" w:styleId="ListTable3-Accent1">
    <w:name w:val="List Table 3 Accent 1"/>
    <w:basedOn w:val="TableNormal"/>
    <w:uiPriority w:val="48"/>
    <w:rsid w:val="006415C2"/>
    <w:rPr>
      <w:rFonts w:ascii="Malgun Gothic" w:hAnsi="Malgun Gothic"/>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6415C2"/>
    <w:rPr>
      <w:rFonts w:ascii="Arial" w:hAnsi="Arial"/>
      <w:b/>
      <w:lang w:val="en-GB"/>
    </w:rPr>
  </w:style>
  <w:style w:type="paragraph" w:customStyle="1" w:styleId="RAN1bullet2">
    <w:name w:val="RAN1 bullet2"/>
    <w:basedOn w:val="Normal"/>
    <w:qFormat/>
    <w:rsid w:val="006415C2"/>
    <w:pPr>
      <w:numPr>
        <w:ilvl w:val="1"/>
        <w:numId w:val="15"/>
      </w:numPr>
      <w:tabs>
        <w:tab w:val="left" w:pos="1440"/>
      </w:tabs>
    </w:pPr>
    <w:rPr>
      <w:rFonts w:ascii="Times" w:eastAsia="Batang" w:hAnsi="Times"/>
      <w:lang w:val="en-US"/>
    </w:rPr>
  </w:style>
  <w:style w:type="character" w:customStyle="1" w:styleId="NOZchn">
    <w:name w:val="NO Zchn"/>
    <w:rsid w:val="006415C2"/>
    <w:rPr>
      <w:rFonts w:ascii="Times New Roman" w:hAnsi="Times New Roman" w:cs="Times New Roman"/>
      <w:kern w:val="0"/>
      <w:szCs w:val="20"/>
      <w:lang w:val="x-none" w:eastAsia="en-US"/>
    </w:rPr>
  </w:style>
  <w:style w:type="character" w:customStyle="1" w:styleId="B3Car">
    <w:name w:val="B3 Car"/>
    <w:rsid w:val="006415C2"/>
    <w:rPr>
      <w:rFonts w:ascii="Times New Roman" w:eastAsia="Malgun Gothic" w:hAnsi="Times New Roman" w:cs="Times New Roman"/>
      <w:kern w:val="0"/>
      <w:szCs w:val="20"/>
      <w:lang w:val="en-GB" w:eastAsia="en-US"/>
    </w:rPr>
  </w:style>
  <w:style w:type="paragraph" w:customStyle="1" w:styleId="msonormal0">
    <w:name w:val="msonormal"/>
    <w:basedOn w:val="Normal"/>
    <w:rsid w:val="006415C2"/>
    <w:pPr>
      <w:spacing w:before="100" w:beforeAutospacing="1" w:after="100" w:afterAutospacing="1"/>
    </w:pPr>
    <w:rPr>
      <w:rFonts w:eastAsia="Times New Roman"/>
      <w:sz w:val="24"/>
      <w:szCs w:val="24"/>
      <w:lang w:val="es-ES_tradnl" w:eastAsia="es-ES_tradnl"/>
    </w:rPr>
  </w:style>
  <w:style w:type="paragraph" w:customStyle="1" w:styleId="afff2">
    <w:name w:val="参考文献"/>
    <w:basedOn w:val="Normal"/>
    <w:qFormat/>
    <w:rsid w:val="006415C2"/>
    <w:pPr>
      <w:keepLines/>
      <w:tabs>
        <w:tab w:val="num" w:pos="720"/>
      </w:tabs>
      <w:ind w:left="720" w:hanging="360"/>
    </w:pPr>
    <w:rPr>
      <w:rFonts w:eastAsia="MS Mincho"/>
    </w:rPr>
  </w:style>
  <w:style w:type="character" w:customStyle="1" w:styleId="EXChar">
    <w:name w:val="EX Char"/>
    <w:link w:val="EX"/>
    <w:locked/>
    <w:rsid w:val="006415C2"/>
    <w:rPr>
      <w:lang w:val="en-GB" w:eastAsia="en-US"/>
    </w:rPr>
  </w:style>
  <w:style w:type="character" w:customStyle="1" w:styleId="fontstyle01">
    <w:name w:val="fontstyle01"/>
    <w:rsid w:val="006415C2"/>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6415C2"/>
  </w:style>
  <w:style w:type="table" w:customStyle="1" w:styleId="TableGrid1">
    <w:name w:val="Table Grid1"/>
    <w:basedOn w:val="TableNormal"/>
    <w:next w:val="TableGrid"/>
    <w:uiPriority w:val="39"/>
    <w:rsid w:val="006415C2"/>
    <w:rPr>
      <w:rFonts w:ascii="Calibri" w:eastAsia="Calibri" w:hAnsi="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word-mail">
    <w:name w:val="search-word-mail"/>
    <w:rsid w:val="006415C2"/>
  </w:style>
  <w:style w:type="paragraph" w:customStyle="1" w:styleId="TN">
    <w:name w:val="TN"/>
    <w:basedOn w:val="Normal"/>
    <w:qFormat/>
    <w:rsid w:val="006415C2"/>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6415C2"/>
    <w:rPr>
      <w:color w:val="808080"/>
      <w:shd w:val="clear" w:color="auto" w:fill="E6E6E6"/>
    </w:rPr>
  </w:style>
  <w:style w:type="paragraph" w:customStyle="1" w:styleId="B1">
    <w:name w:val="B1+"/>
    <w:basedOn w:val="B10"/>
    <w:rsid w:val="006415C2"/>
    <w:pPr>
      <w:numPr>
        <w:numId w:val="16"/>
      </w:numPr>
      <w:tabs>
        <w:tab w:val="clear" w:pos="737"/>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rPr>
  </w:style>
  <w:style w:type="character" w:styleId="SubtleReference">
    <w:name w:val="Subtle Reference"/>
    <w:uiPriority w:val="31"/>
    <w:qFormat/>
    <w:rsid w:val="006415C2"/>
    <w:rPr>
      <w:smallCaps/>
      <w:color w:val="5A5A5A"/>
    </w:rPr>
  </w:style>
  <w:style w:type="paragraph" w:customStyle="1" w:styleId="B2">
    <w:name w:val="B2+"/>
    <w:basedOn w:val="B20"/>
    <w:rsid w:val="006415C2"/>
    <w:pPr>
      <w:numPr>
        <w:numId w:val="17"/>
      </w:numPr>
      <w:tabs>
        <w:tab w:val="clear" w:pos="1191"/>
        <w:tab w:val="num" w:pos="737"/>
      </w:tabs>
      <w:ind w:left="760" w:hanging="360"/>
    </w:pPr>
    <w:rPr>
      <w:lang w:eastAsia="en-US"/>
    </w:rPr>
  </w:style>
  <w:style w:type="paragraph" w:customStyle="1" w:styleId="B3">
    <w:name w:val="B3+"/>
    <w:basedOn w:val="B30"/>
    <w:rsid w:val="006415C2"/>
    <w:pPr>
      <w:numPr>
        <w:numId w:val="18"/>
      </w:numPr>
      <w:tabs>
        <w:tab w:val="clear" w:pos="1644"/>
        <w:tab w:val="num" w:pos="720"/>
        <w:tab w:val="left" w:pos="1134"/>
      </w:tabs>
      <w:ind w:left="720" w:hanging="720"/>
    </w:pPr>
    <w:rPr>
      <w:lang w:eastAsia="en-US"/>
    </w:rPr>
  </w:style>
  <w:style w:type="paragraph" w:customStyle="1" w:styleId="BL">
    <w:name w:val="BL"/>
    <w:basedOn w:val="Normal"/>
    <w:rsid w:val="006415C2"/>
    <w:pPr>
      <w:numPr>
        <w:numId w:val="19"/>
      </w:numPr>
      <w:tabs>
        <w:tab w:val="clear" w:pos="737"/>
        <w:tab w:val="num" w:pos="720"/>
        <w:tab w:val="left" w:pos="851"/>
      </w:tabs>
      <w:overflowPunct w:val="0"/>
      <w:autoSpaceDE w:val="0"/>
      <w:autoSpaceDN w:val="0"/>
      <w:adjustRightInd w:val="0"/>
      <w:spacing w:after="180"/>
      <w:ind w:left="720" w:hanging="720"/>
      <w:textAlignment w:val="baseline"/>
    </w:pPr>
    <w:rPr>
      <w:rFonts w:eastAsia="Times New Roman"/>
    </w:rPr>
  </w:style>
  <w:style w:type="paragraph" w:customStyle="1" w:styleId="BN">
    <w:name w:val="BN"/>
    <w:basedOn w:val="Normal"/>
    <w:rsid w:val="006415C2"/>
    <w:pPr>
      <w:numPr>
        <w:numId w:val="20"/>
      </w:numPr>
      <w:tabs>
        <w:tab w:val="clear" w:pos="737"/>
        <w:tab w:val="num" w:pos="360"/>
        <w:tab w:val="num" w:pos="720"/>
      </w:tabs>
      <w:overflowPunct w:val="0"/>
      <w:autoSpaceDE w:val="0"/>
      <w:autoSpaceDN w:val="0"/>
      <w:adjustRightInd w:val="0"/>
      <w:spacing w:after="180"/>
      <w:ind w:left="720" w:hanging="720"/>
      <w:textAlignment w:val="baseline"/>
    </w:pPr>
    <w:rPr>
      <w:rFonts w:eastAsia="Times New Roman"/>
    </w:rPr>
  </w:style>
  <w:style w:type="paragraph" w:customStyle="1" w:styleId="FL">
    <w:name w:val="FL"/>
    <w:basedOn w:val="Normal"/>
    <w:qFormat/>
    <w:rsid w:val="006415C2"/>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B1">
    <w:name w:val="TB1"/>
    <w:basedOn w:val="Normal"/>
    <w:qFormat/>
    <w:rsid w:val="006415C2"/>
    <w:pPr>
      <w:keepNext/>
      <w:keepLines/>
      <w:numPr>
        <w:numId w:val="21"/>
      </w:numPr>
      <w:tabs>
        <w:tab w:val="num" w:pos="360"/>
        <w:tab w:val="left" w:pos="720"/>
      </w:tabs>
      <w:overflowPunct w:val="0"/>
      <w:autoSpaceDE w:val="0"/>
      <w:autoSpaceDN w:val="0"/>
      <w:adjustRightInd w:val="0"/>
      <w:ind w:left="737" w:hanging="380"/>
      <w:textAlignment w:val="baseline"/>
    </w:pPr>
    <w:rPr>
      <w:rFonts w:ascii="Arial" w:eastAsia="Times New Roman" w:hAnsi="Arial"/>
      <w:sz w:val="18"/>
    </w:rPr>
  </w:style>
  <w:style w:type="paragraph" w:customStyle="1" w:styleId="TB2">
    <w:name w:val="TB2"/>
    <w:basedOn w:val="Normal"/>
    <w:qFormat/>
    <w:rsid w:val="006415C2"/>
    <w:pPr>
      <w:keepNext/>
      <w:keepLines/>
      <w:numPr>
        <w:numId w:val="22"/>
      </w:numPr>
      <w:tabs>
        <w:tab w:val="num" w:pos="360"/>
        <w:tab w:val="num" w:pos="720"/>
        <w:tab w:val="left" w:pos="1109"/>
      </w:tabs>
      <w:overflowPunct w:val="0"/>
      <w:autoSpaceDE w:val="0"/>
      <w:autoSpaceDN w:val="0"/>
      <w:adjustRightInd w:val="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6415C2"/>
    <w:pPr>
      <w:keepLines/>
      <w:numPr>
        <w:numId w:val="0"/>
      </w:numPr>
      <w:overflowPunct w:val="0"/>
      <w:autoSpaceDE w:val="0"/>
      <w:autoSpaceDN w:val="0"/>
      <w:adjustRightInd w:val="0"/>
      <w:spacing w:after="0" w:line="259" w:lineRule="auto"/>
      <w:ind w:right="0"/>
      <w:textAlignment w:val="baseline"/>
      <w:outlineLvl w:val="9"/>
    </w:pPr>
    <w:rPr>
      <w:rFonts w:ascii="Calibri Light" w:eastAsia="Times New Roman" w:hAnsi="Calibri Light"/>
      <w:b w:val="0"/>
      <w:color w:val="2F5496"/>
      <w:sz w:val="32"/>
      <w:szCs w:val="32"/>
      <w:lang w:val="en-US"/>
    </w:rPr>
  </w:style>
  <w:style w:type="numbering" w:customStyle="1" w:styleId="NoList11">
    <w:name w:val="No List11"/>
    <w:next w:val="NoList"/>
    <w:uiPriority w:val="99"/>
    <w:semiHidden/>
    <w:unhideWhenUsed/>
    <w:rsid w:val="006415C2"/>
  </w:style>
  <w:style w:type="numbering" w:customStyle="1" w:styleId="NoList2">
    <w:name w:val="No List2"/>
    <w:next w:val="NoList"/>
    <w:uiPriority w:val="99"/>
    <w:semiHidden/>
    <w:unhideWhenUsed/>
    <w:rsid w:val="006415C2"/>
  </w:style>
  <w:style w:type="numbering" w:customStyle="1" w:styleId="NoList3">
    <w:name w:val="No List3"/>
    <w:next w:val="NoList"/>
    <w:uiPriority w:val="99"/>
    <w:semiHidden/>
    <w:unhideWhenUsed/>
    <w:rsid w:val="006415C2"/>
  </w:style>
  <w:style w:type="numbering" w:customStyle="1" w:styleId="NoList4">
    <w:name w:val="No List4"/>
    <w:next w:val="NoList"/>
    <w:uiPriority w:val="99"/>
    <w:semiHidden/>
    <w:unhideWhenUsed/>
    <w:rsid w:val="006415C2"/>
  </w:style>
  <w:style w:type="table" w:customStyle="1" w:styleId="TableGrid11">
    <w:name w:val="Table Grid11"/>
    <w:basedOn w:val="TableNormal"/>
    <w:next w:val="TableGrid"/>
    <w:uiPriority w:val="39"/>
    <w:rsid w:val="006415C2"/>
    <w:rPr>
      <w:rFonts w:ascii="Calibri" w:eastAsia="SimSun"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415C2"/>
  </w:style>
  <w:style w:type="table" w:customStyle="1" w:styleId="TableGrid2">
    <w:name w:val="Table Grid2"/>
    <w:basedOn w:val="TableNormal"/>
    <w:next w:val="TableGrid"/>
    <w:rsid w:val="006415C2"/>
    <w:rPr>
      <w:rFonts w:ascii="CG Times (WN)" w:eastAsia="SimSu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6415C2"/>
  </w:style>
  <w:style w:type="numbering" w:customStyle="1" w:styleId="NoList21">
    <w:name w:val="No List21"/>
    <w:next w:val="NoList"/>
    <w:uiPriority w:val="99"/>
    <w:semiHidden/>
    <w:unhideWhenUsed/>
    <w:rsid w:val="006415C2"/>
  </w:style>
  <w:style w:type="numbering" w:customStyle="1" w:styleId="NoList31">
    <w:name w:val="No List31"/>
    <w:next w:val="NoList"/>
    <w:uiPriority w:val="99"/>
    <w:semiHidden/>
    <w:unhideWhenUsed/>
    <w:rsid w:val="006415C2"/>
  </w:style>
  <w:style w:type="numbering" w:customStyle="1" w:styleId="NoList41">
    <w:name w:val="No List41"/>
    <w:next w:val="NoList"/>
    <w:uiPriority w:val="99"/>
    <w:semiHidden/>
    <w:unhideWhenUsed/>
    <w:rsid w:val="006415C2"/>
  </w:style>
  <w:style w:type="numbering" w:customStyle="1" w:styleId="NoList6">
    <w:name w:val="No List6"/>
    <w:next w:val="NoList"/>
    <w:uiPriority w:val="99"/>
    <w:semiHidden/>
    <w:unhideWhenUsed/>
    <w:rsid w:val="006415C2"/>
  </w:style>
  <w:style w:type="table" w:customStyle="1" w:styleId="TableGrid3">
    <w:name w:val="Table Grid3"/>
    <w:basedOn w:val="TableNormal"/>
    <w:next w:val="TableGrid"/>
    <w:rsid w:val="006415C2"/>
    <w:rPr>
      <w:rFonts w:ascii="Calibri" w:eastAsia="Calibri" w:hAnsi="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415C2"/>
  </w:style>
  <w:style w:type="table" w:customStyle="1" w:styleId="TableGrid4">
    <w:name w:val="Table Grid4"/>
    <w:basedOn w:val="TableNormal"/>
    <w:next w:val="TableGrid"/>
    <w:uiPriority w:val="39"/>
    <w:rsid w:val="006415C2"/>
    <w:rPr>
      <w:rFonts w:ascii="Calibri" w:eastAsia="Calibri" w:hAnsi="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표 구분선1"/>
    <w:basedOn w:val="TableNormal"/>
    <w:next w:val="TableGrid"/>
    <w:uiPriority w:val="59"/>
    <w:rsid w:val="006415C2"/>
    <w:rPr>
      <w:rFonts w:ascii="Malgun Gothic" w:hAnsi="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5Char">
    <w:name w:val="B5 Char"/>
    <w:link w:val="B5"/>
    <w:rsid w:val="008A79E9"/>
    <w:rPr>
      <w:rFonts w:eastAsiaTheme="minorEastAsia"/>
      <w:lang w:val="en-GB" w:eastAsia="en-US"/>
    </w:rPr>
  </w:style>
  <w:style w:type="paragraph" w:styleId="ListNumber4">
    <w:name w:val="List Number 4"/>
    <w:basedOn w:val="Normal"/>
    <w:uiPriority w:val="99"/>
    <w:unhideWhenUsed/>
    <w:qFormat/>
    <w:rsid w:val="00A167A8"/>
    <w:pPr>
      <w:numPr>
        <w:numId w:val="28"/>
      </w:numPr>
      <w:tabs>
        <w:tab w:val="clear" w:pos="720"/>
        <w:tab w:val="num" w:pos="1209"/>
      </w:tabs>
      <w:overflowPunct w:val="0"/>
      <w:autoSpaceDE w:val="0"/>
      <w:autoSpaceDN w:val="0"/>
      <w:adjustRightInd w:val="0"/>
      <w:spacing w:after="180"/>
      <w:ind w:left="1209"/>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611370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29800220">
      <w:bodyDiv w:val="1"/>
      <w:marLeft w:val="0"/>
      <w:marRight w:val="0"/>
      <w:marTop w:val="0"/>
      <w:marBottom w:val="0"/>
      <w:divBdr>
        <w:top w:val="none" w:sz="0" w:space="0" w:color="auto"/>
        <w:left w:val="none" w:sz="0" w:space="0" w:color="auto"/>
        <w:bottom w:val="none" w:sz="0" w:space="0" w:color="auto"/>
        <w:right w:val="none" w:sz="0" w:space="0" w:color="auto"/>
      </w:divBdr>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463234079">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4312952">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1524836">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4466806">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6072147">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2.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572FE-AD96-4950-A370-0E3E6A481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1862</TotalTime>
  <Pages>8</Pages>
  <Words>2201</Words>
  <Characters>12546</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14718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LGE</cp:lastModifiedBy>
  <cp:revision>13</cp:revision>
  <cp:lastPrinted>2013-04-01T03:20:00Z</cp:lastPrinted>
  <dcterms:created xsi:type="dcterms:W3CDTF">2024-10-02T20:48:00Z</dcterms:created>
  <dcterms:modified xsi:type="dcterms:W3CDTF">2024-10-07T10:03:00Z</dcterms:modified>
</cp:coreProperties>
</file>